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B57" w:rsidRDefault="00C637FF" w:rsidP="00077B57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47625</wp:posOffset>
                </wp:positionH>
                <wp:positionV relativeFrom="paragraph">
                  <wp:posOffset>153035</wp:posOffset>
                </wp:positionV>
                <wp:extent cx="3114675" cy="400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7FF" w:rsidRDefault="00002CEB"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Monday, July 1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201</w:t>
                            </w:r>
                            <w:r w:rsidR="008A6F4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>7:00p.m.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2.05pt;width:24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" stroked="f">
                <v:textbox>
                  <w:txbxContent>
                    <w:p w:rsidR="00C637FF" w:rsidRDefault="00002CEB">
                      <w:proofErr w:type="gram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Monday, July 1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 201</w:t>
                      </w:r>
                      <w:r w:rsidR="008A6F45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9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  <w:t>7:00p.m.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Town House</w:t>
      </w:r>
      <w:r w:rsidR="0035728E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PUBLIC COMMENT</w:t>
      </w:r>
    </w:p>
    <w:p w:rsidR="006E6DDA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The 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requests that all those in attendance who wish to address the </w:t>
      </w:r>
      <w:r w:rsidR="00F25809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 xml:space="preserve">go to the podium and 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>speak during the Public Comment period (Stating your name and affiliation for the record). Further, we insist that all speakers be recognized by the pre</w:t>
      </w:r>
      <w:r w:rsidR="00C40105">
        <w:rPr>
          <w:rFonts w:ascii="Times New Roman" w:hAnsi="Times New Roman" w:cs="Times New Roman"/>
          <w:i/>
          <w:sz w:val="24"/>
          <w:szCs w:val="24"/>
        </w:rPr>
        <w:t>siding Chair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before th</w:t>
      </w:r>
      <w:r w:rsidRPr="000F42F9">
        <w:rPr>
          <w:rFonts w:ascii="Times New Roman" w:hAnsi="Times New Roman" w:cs="Times New Roman"/>
          <w:i/>
          <w:sz w:val="24"/>
          <w:szCs w:val="24"/>
        </w:rPr>
        <w:t>ey address the Planning Commission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>.</w:t>
      </w:r>
      <w:r w:rsidR="00E46F14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7E23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:rsidR="00655371" w:rsidRPr="000F42F9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</w:p>
    <w:p w:rsidR="00655371" w:rsidRPr="002F0023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CALL TO ORDER</w:t>
      </w:r>
      <w:r w:rsidR="0035728E" w:rsidRPr="002F0023">
        <w:rPr>
          <w:rFonts w:ascii="Times New Roman" w:hAnsi="Times New Roman" w:cs="Times New Roman"/>
          <w:b/>
          <w:sz w:val="24"/>
          <w:szCs w:val="24"/>
        </w:rPr>
        <w:t>/WELCOME</w:t>
      </w:r>
      <w:r w:rsidRPr="002F00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42" w:rsidRPr="002F0023" w:rsidRDefault="005C1742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0C8C" w:rsidRPr="002F0023" w:rsidRDefault="00BE7C29" w:rsidP="00F70C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REGULAR AGENDA</w:t>
      </w:r>
    </w:p>
    <w:p w:rsidR="00B65C23" w:rsidRDefault="00F70C8C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023">
        <w:rPr>
          <w:rFonts w:ascii="Times New Roman" w:hAnsi="Times New Roman" w:cs="Times New Roman"/>
          <w:sz w:val="24"/>
          <w:szCs w:val="24"/>
        </w:rPr>
        <w:t>Approval of the</w:t>
      </w:r>
      <w:r w:rsidR="00653392">
        <w:rPr>
          <w:rFonts w:ascii="Times New Roman" w:hAnsi="Times New Roman" w:cs="Times New Roman"/>
          <w:sz w:val="24"/>
          <w:szCs w:val="24"/>
        </w:rPr>
        <w:t xml:space="preserve"> June 3</w:t>
      </w:r>
      <w:r w:rsidRPr="002F0023">
        <w:rPr>
          <w:rFonts w:ascii="Times New Roman" w:hAnsi="Times New Roman" w:cs="Times New Roman"/>
          <w:sz w:val="24"/>
          <w:szCs w:val="24"/>
        </w:rPr>
        <w:t>, 2019 Meeting Minutes</w:t>
      </w:r>
    </w:p>
    <w:p w:rsidR="00653392" w:rsidRDefault="00653392" w:rsidP="0065339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653392" w:rsidRPr="00653392" w:rsidRDefault="00653392" w:rsidP="00653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3392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653392" w:rsidRDefault="00BB6F24" w:rsidP="00BB6F2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47E0">
        <w:rPr>
          <w:rFonts w:ascii="Times New Roman" w:hAnsi="Times New Roman" w:cs="Times New Roman"/>
          <w:sz w:val="24"/>
          <w:szCs w:val="24"/>
        </w:rPr>
        <w:t>Warfield Planned Employment Campus – Concept/Preliminary Plan</w:t>
      </w:r>
    </w:p>
    <w:p w:rsidR="00BB6F24" w:rsidRPr="00653392" w:rsidRDefault="00BB6F24" w:rsidP="0065339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3304A" w:rsidRPr="002F0023" w:rsidRDefault="00B65C2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280F4F" w:rsidRPr="00653392" w:rsidRDefault="00653392" w:rsidP="0065339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in Common Driveway P</w:t>
      </w:r>
      <w:r w:rsidRPr="00653392">
        <w:rPr>
          <w:rFonts w:ascii="Times New Roman" w:hAnsi="Times New Roman" w:cs="Times New Roman"/>
          <w:sz w:val="24"/>
          <w:szCs w:val="24"/>
        </w:rPr>
        <w:t>resentatio</w:t>
      </w:r>
      <w:bookmarkStart w:id="0" w:name="_GoBack"/>
      <w:bookmarkEnd w:id="0"/>
      <w:r w:rsidRPr="00653392">
        <w:rPr>
          <w:rFonts w:ascii="Times New Roman" w:hAnsi="Times New Roman" w:cs="Times New Roman"/>
          <w:sz w:val="24"/>
          <w:szCs w:val="24"/>
        </w:rPr>
        <w:t>n</w:t>
      </w:r>
    </w:p>
    <w:p w:rsidR="00E3304A" w:rsidRPr="002F0023" w:rsidRDefault="00E3304A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022B3B" w:rsidRPr="00E3304A" w:rsidRDefault="00022B3B">
      <w:pPr>
        <w:pStyle w:val="NoSpacing"/>
        <w:rPr>
          <w:rFonts w:cstheme="minorHAnsi"/>
          <w:b/>
          <w:sz w:val="24"/>
          <w:szCs w:val="24"/>
        </w:rPr>
      </w:pPr>
    </w:p>
    <w:sectPr w:rsidR="00022B3B" w:rsidRPr="00E330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7C29" w:rsidRDefault="009F7E23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BB6F24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BB6F24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2A18A2B" wp14:editId="6A3E83F0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  <w:r w:rsidR="003D2353">
      <w:rPr>
        <w:sz w:val="32"/>
        <w:szCs w:val="32"/>
      </w:rPr>
      <w:t xml:space="preserve"> </w:t>
    </w:r>
  </w:p>
  <w:p w:rsidR="00655371" w:rsidRPr="00655371" w:rsidRDefault="009F7E23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B66"/>
    <w:multiLevelType w:val="hybridMultilevel"/>
    <w:tmpl w:val="E9B69130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24E78"/>
    <w:multiLevelType w:val="hybridMultilevel"/>
    <w:tmpl w:val="106C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25AAE"/>
    <w:multiLevelType w:val="hybridMultilevel"/>
    <w:tmpl w:val="2A8CB2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2A86"/>
    <w:multiLevelType w:val="hybridMultilevel"/>
    <w:tmpl w:val="7C542FD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D5D91"/>
    <w:multiLevelType w:val="hybridMultilevel"/>
    <w:tmpl w:val="7A0697F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7E2FDD"/>
    <w:multiLevelType w:val="hybridMultilevel"/>
    <w:tmpl w:val="FF82BE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5D0D99"/>
    <w:multiLevelType w:val="hybridMultilevel"/>
    <w:tmpl w:val="A8A2D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8064F2"/>
    <w:multiLevelType w:val="hybridMultilevel"/>
    <w:tmpl w:val="A3129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C1020"/>
    <w:multiLevelType w:val="hybridMultilevel"/>
    <w:tmpl w:val="DC2AB3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B310B"/>
    <w:multiLevelType w:val="hybridMultilevel"/>
    <w:tmpl w:val="71F89C9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593CF3"/>
    <w:multiLevelType w:val="hybridMultilevel"/>
    <w:tmpl w:val="C96A75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75338"/>
    <w:multiLevelType w:val="hybridMultilevel"/>
    <w:tmpl w:val="CAEC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808A9"/>
    <w:multiLevelType w:val="hybridMultilevel"/>
    <w:tmpl w:val="FE7ED2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63788D"/>
    <w:multiLevelType w:val="hybridMultilevel"/>
    <w:tmpl w:val="F5C89C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853B9"/>
    <w:multiLevelType w:val="hybridMultilevel"/>
    <w:tmpl w:val="5C5EF7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E2698"/>
    <w:multiLevelType w:val="hybridMultilevel"/>
    <w:tmpl w:val="89F03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A748B"/>
    <w:multiLevelType w:val="hybridMultilevel"/>
    <w:tmpl w:val="844E1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940B18"/>
    <w:multiLevelType w:val="hybridMultilevel"/>
    <w:tmpl w:val="7CFAEDD8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86F95"/>
    <w:multiLevelType w:val="hybridMultilevel"/>
    <w:tmpl w:val="633A227A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824DC"/>
    <w:multiLevelType w:val="hybridMultilevel"/>
    <w:tmpl w:val="94922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44369"/>
    <w:multiLevelType w:val="hybridMultilevel"/>
    <w:tmpl w:val="A7FAA4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931AC"/>
    <w:multiLevelType w:val="hybridMultilevel"/>
    <w:tmpl w:val="DB40E4A6"/>
    <w:lvl w:ilvl="0" w:tplc="66D0D7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075A6"/>
    <w:multiLevelType w:val="hybridMultilevel"/>
    <w:tmpl w:val="6448A44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24505"/>
    <w:multiLevelType w:val="hybridMultilevel"/>
    <w:tmpl w:val="232CD5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1"/>
  </w:num>
  <w:num w:numId="4">
    <w:abstractNumId w:val="26"/>
  </w:num>
  <w:num w:numId="5">
    <w:abstractNumId w:val="23"/>
  </w:num>
  <w:num w:numId="6">
    <w:abstractNumId w:val="27"/>
  </w:num>
  <w:num w:numId="7">
    <w:abstractNumId w:val="16"/>
  </w:num>
  <w:num w:numId="8">
    <w:abstractNumId w:val="8"/>
  </w:num>
  <w:num w:numId="9">
    <w:abstractNumId w:val="3"/>
  </w:num>
  <w:num w:numId="10">
    <w:abstractNumId w:val="9"/>
  </w:num>
  <w:num w:numId="11">
    <w:abstractNumId w:val="20"/>
  </w:num>
  <w:num w:numId="12">
    <w:abstractNumId w:val="25"/>
  </w:num>
  <w:num w:numId="13">
    <w:abstractNumId w:val="1"/>
  </w:num>
  <w:num w:numId="14">
    <w:abstractNumId w:val="6"/>
  </w:num>
  <w:num w:numId="15">
    <w:abstractNumId w:val="22"/>
  </w:num>
  <w:num w:numId="16">
    <w:abstractNumId w:val="11"/>
  </w:num>
  <w:num w:numId="17">
    <w:abstractNumId w:val="17"/>
  </w:num>
  <w:num w:numId="18">
    <w:abstractNumId w:val="24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9"/>
  </w:num>
  <w:num w:numId="22">
    <w:abstractNumId w:val="18"/>
  </w:num>
  <w:num w:numId="23">
    <w:abstractNumId w:val="14"/>
  </w:num>
  <w:num w:numId="24">
    <w:abstractNumId w:val="15"/>
  </w:num>
  <w:num w:numId="25">
    <w:abstractNumId w:val="10"/>
  </w:num>
  <w:num w:numId="26">
    <w:abstractNumId w:val="0"/>
  </w:num>
  <w:num w:numId="27">
    <w:abstractNumId w:val="13"/>
  </w:num>
  <w:num w:numId="28">
    <w:abstractNumId w:val="5"/>
  </w:num>
  <w:num w:numId="29">
    <w:abstractNumId w:val="2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2CEB"/>
    <w:rsid w:val="00022B3B"/>
    <w:rsid w:val="00037684"/>
    <w:rsid w:val="00077B57"/>
    <w:rsid w:val="000F2CDC"/>
    <w:rsid w:val="000F42F9"/>
    <w:rsid w:val="00101049"/>
    <w:rsid w:val="00110921"/>
    <w:rsid w:val="0011214B"/>
    <w:rsid w:val="00126DF2"/>
    <w:rsid w:val="00192718"/>
    <w:rsid w:val="001C0F95"/>
    <w:rsid w:val="00231A9A"/>
    <w:rsid w:val="0025024F"/>
    <w:rsid w:val="002801B4"/>
    <w:rsid w:val="00280F4F"/>
    <w:rsid w:val="002D003A"/>
    <w:rsid w:val="002D1B7E"/>
    <w:rsid w:val="002F0023"/>
    <w:rsid w:val="00302C41"/>
    <w:rsid w:val="0035728E"/>
    <w:rsid w:val="003D2353"/>
    <w:rsid w:val="00427D61"/>
    <w:rsid w:val="00433D6B"/>
    <w:rsid w:val="00437296"/>
    <w:rsid w:val="00452FDF"/>
    <w:rsid w:val="0047321D"/>
    <w:rsid w:val="00496A8D"/>
    <w:rsid w:val="00533D0A"/>
    <w:rsid w:val="00577F18"/>
    <w:rsid w:val="005C1742"/>
    <w:rsid w:val="0060739C"/>
    <w:rsid w:val="00653392"/>
    <w:rsid w:val="00655371"/>
    <w:rsid w:val="00670623"/>
    <w:rsid w:val="00672D9B"/>
    <w:rsid w:val="006A7ED9"/>
    <w:rsid w:val="006D7B40"/>
    <w:rsid w:val="006E6DDA"/>
    <w:rsid w:val="00862037"/>
    <w:rsid w:val="00876267"/>
    <w:rsid w:val="008A6F45"/>
    <w:rsid w:val="00905A2C"/>
    <w:rsid w:val="00951908"/>
    <w:rsid w:val="009D7F84"/>
    <w:rsid w:val="009E7A4E"/>
    <w:rsid w:val="009F7E23"/>
    <w:rsid w:val="00A566C1"/>
    <w:rsid w:val="00AB387B"/>
    <w:rsid w:val="00AE7729"/>
    <w:rsid w:val="00B338EC"/>
    <w:rsid w:val="00B65C23"/>
    <w:rsid w:val="00BA136A"/>
    <w:rsid w:val="00BB6F24"/>
    <w:rsid w:val="00BE7C29"/>
    <w:rsid w:val="00C40105"/>
    <w:rsid w:val="00C637FF"/>
    <w:rsid w:val="00C925F8"/>
    <w:rsid w:val="00CC14A5"/>
    <w:rsid w:val="00CC742F"/>
    <w:rsid w:val="00CE0113"/>
    <w:rsid w:val="00D73035"/>
    <w:rsid w:val="00D86F7B"/>
    <w:rsid w:val="00E044BF"/>
    <w:rsid w:val="00E3304A"/>
    <w:rsid w:val="00E46F14"/>
    <w:rsid w:val="00E74905"/>
    <w:rsid w:val="00F25809"/>
    <w:rsid w:val="00F57B2A"/>
    <w:rsid w:val="00F70C8C"/>
    <w:rsid w:val="00FA1C13"/>
    <w:rsid w:val="00FB4D5A"/>
    <w:rsid w:val="00FC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5</cp:revision>
  <cp:lastPrinted>2019-06-03T16:43:00Z</cp:lastPrinted>
  <dcterms:created xsi:type="dcterms:W3CDTF">2019-06-25T14:41:00Z</dcterms:created>
  <dcterms:modified xsi:type="dcterms:W3CDTF">2019-06-27T19:39:00Z</dcterms:modified>
</cp:coreProperties>
</file>