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F48" w:rsidRPr="00EA1E14" w:rsidRDefault="00EA1E14" w:rsidP="00D36661">
      <w:pPr>
        <w:pStyle w:val="NoSpacing"/>
        <w:jc w:val="center"/>
        <w:rPr>
          <w:rFonts w:ascii="Arial Black" w:hAnsi="Arial Black"/>
          <w:b/>
          <w:sz w:val="36"/>
          <w:szCs w:val="28"/>
          <w:u w:val="single"/>
        </w:rPr>
      </w:pPr>
      <w:r w:rsidRPr="00EA1E14">
        <w:rPr>
          <w:rFonts w:ascii="Arial Black" w:hAnsi="Arial Black"/>
          <w:b/>
          <w:sz w:val="36"/>
          <w:szCs w:val="28"/>
          <w:u w:val="single"/>
        </w:rPr>
        <w:t>COUNCIL COMMITTEE REPORTS</w:t>
      </w:r>
    </w:p>
    <w:p w:rsidR="00EA1E14" w:rsidRDefault="00EA1E14" w:rsidP="00D36661">
      <w:pPr>
        <w:pStyle w:val="NoSpacing"/>
        <w:jc w:val="center"/>
        <w:rPr>
          <w:b/>
          <w:sz w:val="28"/>
          <w:szCs w:val="28"/>
          <w:u w:val="single"/>
        </w:rPr>
      </w:pPr>
    </w:p>
    <w:p w:rsidR="00B32F48" w:rsidRDefault="00B32F48" w:rsidP="00DB4F2A">
      <w:pPr>
        <w:spacing w:after="0" w:line="240" w:lineRule="auto"/>
        <w:jc w:val="center"/>
        <w:rPr>
          <w:rFonts w:ascii="Arial" w:hAnsi="Arial" w:cs="Arial"/>
          <w:b/>
          <w:sz w:val="28"/>
          <w:szCs w:val="36"/>
          <w:u w:val="single"/>
        </w:rPr>
      </w:pPr>
      <w:r w:rsidRPr="00DB4F2A">
        <w:rPr>
          <w:rFonts w:ascii="Arial" w:hAnsi="Arial" w:cs="Arial"/>
          <w:b/>
          <w:sz w:val="28"/>
          <w:szCs w:val="36"/>
          <w:u w:val="single"/>
        </w:rPr>
        <w:t xml:space="preserve">Mayors Report: </w:t>
      </w:r>
      <w:r w:rsidR="00DB4F2A" w:rsidRPr="00DB4F2A">
        <w:rPr>
          <w:rFonts w:ascii="Arial" w:hAnsi="Arial" w:cs="Arial"/>
          <w:b/>
          <w:sz w:val="28"/>
          <w:szCs w:val="36"/>
          <w:u w:val="single"/>
        </w:rPr>
        <w:t>Ian Shaw</w:t>
      </w:r>
    </w:p>
    <w:p w:rsidR="00DB4F2A" w:rsidRPr="00DB4F2A" w:rsidRDefault="00DB4F2A" w:rsidP="00DB4F2A">
      <w:pPr>
        <w:spacing w:after="0" w:line="240" w:lineRule="auto"/>
        <w:jc w:val="center"/>
        <w:rPr>
          <w:rFonts w:ascii="Arial" w:hAnsi="Arial" w:cs="Arial"/>
          <w:b/>
          <w:sz w:val="28"/>
          <w:szCs w:val="36"/>
          <w:u w:val="single"/>
        </w:rPr>
      </w:pPr>
    </w:p>
    <w:p w:rsidR="00B32F48" w:rsidRPr="00B32F48" w:rsidRDefault="00B32F48" w:rsidP="00EA1E14">
      <w:pPr>
        <w:spacing w:after="0" w:line="240" w:lineRule="auto"/>
        <w:rPr>
          <w:rFonts w:ascii="Arial" w:hAnsi="Arial" w:cs="Arial"/>
          <w:sz w:val="24"/>
          <w:szCs w:val="24"/>
        </w:rPr>
      </w:pPr>
      <w:r w:rsidRPr="00B32F48">
        <w:rPr>
          <w:rFonts w:ascii="Arial" w:hAnsi="Arial" w:cs="Arial"/>
          <w:sz w:val="24"/>
          <w:szCs w:val="24"/>
        </w:rPr>
        <w:t>W</w:t>
      </w:r>
      <w:r w:rsidRPr="00B32F48">
        <w:rPr>
          <w:rFonts w:ascii="Arial" w:hAnsi="Arial" w:cs="Arial"/>
          <w:sz w:val="24"/>
          <w:szCs w:val="24"/>
        </w:rPr>
        <w:t>arfield Development Corporation (WDC) had its Board Meeting on 4/6/16 at 7:30 a.m.</w:t>
      </w:r>
    </w:p>
    <w:p w:rsidR="00B32F48" w:rsidRPr="00B32F48" w:rsidRDefault="00B32F48" w:rsidP="00EA1E14">
      <w:pPr>
        <w:pStyle w:val="ListParagraph"/>
        <w:numPr>
          <w:ilvl w:val="0"/>
          <w:numId w:val="1"/>
        </w:numPr>
        <w:spacing w:after="0" w:line="240" w:lineRule="auto"/>
        <w:rPr>
          <w:rFonts w:ascii="Arial" w:hAnsi="Arial" w:cs="Arial"/>
          <w:sz w:val="24"/>
          <w:szCs w:val="24"/>
        </w:rPr>
      </w:pPr>
      <w:r w:rsidRPr="00B32F48">
        <w:rPr>
          <w:rFonts w:ascii="Arial" w:hAnsi="Arial" w:cs="Arial"/>
          <w:sz w:val="24"/>
          <w:szCs w:val="24"/>
        </w:rPr>
        <w:t>Items discussed were Road Patching Request from Carroll Dance</w:t>
      </w:r>
    </w:p>
    <w:p w:rsidR="00B32F48" w:rsidRPr="00B32F48" w:rsidRDefault="00B32F48" w:rsidP="00EA1E14">
      <w:pPr>
        <w:pStyle w:val="ListParagraph"/>
        <w:numPr>
          <w:ilvl w:val="0"/>
          <w:numId w:val="1"/>
        </w:numPr>
        <w:spacing w:after="0" w:line="240" w:lineRule="auto"/>
        <w:rPr>
          <w:rFonts w:ascii="Arial" w:hAnsi="Arial" w:cs="Arial"/>
          <w:sz w:val="24"/>
          <w:szCs w:val="24"/>
        </w:rPr>
      </w:pPr>
      <w:r w:rsidRPr="00B32F48">
        <w:rPr>
          <w:rFonts w:ascii="Arial" w:hAnsi="Arial" w:cs="Arial"/>
          <w:sz w:val="24"/>
          <w:szCs w:val="24"/>
        </w:rPr>
        <w:t>Well Easement Agreement for Carroll County</w:t>
      </w:r>
    </w:p>
    <w:p w:rsidR="00B32F48" w:rsidRPr="00B32F48" w:rsidRDefault="00B32F48" w:rsidP="00EA1E14">
      <w:pPr>
        <w:pStyle w:val="ListParagraph"/>
        <w:numPr>
          <w:ilvl w:val="0"/>
          <w:numId w:val="1"/>
        </w:numPr>
        <w:spacing w:after="0" w:line="240" w:lineRule="auto"/>
        <w:rPr>
          <w:rFonts w:ascii="Arial" w:hAnsi="Arial" w:cs="Arial"/>
          <w:sz w:val="24"/>
          <w:szCs w:val="24"/>
        </w:rPr>
      </w:pPr>
      <w:r w:rsidRPr="00B32F48">
        <w:rPr>
          <w:rFonts w:ascii="Arial" w:hAnsi="Arial" w:cs="Arial"/>
          <w:sz w:val="24"/>
          <w:szCs w:val="24"/>
        </w:rPr>
        <w:t>The TWC initial Concept Plan that was presented to the Planning Commission and the Anticipated Clarification to the Plan as it relates to details that will be in the Plan as this was an initial view and requires further details as to the scope.</w:t>
      </w:r>
    </w:p>
    <w:p w:rsidR="00B32F48" w:rsidRPr="00B32F48" w:rsidRDefault="00B32F48" w:rsidP="00EA1E14">
      <w:pPr>
        <w:pStyle w:val="ListParagraph"/>
        <w:numPr>
          <w:ilvl w:val="0"/>
          <w:numId w:val="1"/>
        </w:numPr>
        <w:spacing w:after="0" w:line="240" w:lineRule="auto"/>
        <w:rPr>
          <w:rFonts w:ascii="Arial" w:hAnsi="Arial" w:cs="Arial"/>
          <w:sz w:val="24"/>
          <w:szCs w:val="24"/>
        </w:rPr>
      </w:pPr>
      <w:r w:rsidRPr="00B32F48">
        <w:rPr>
          <w:rFonts w:ascii="Arial" w:hAnsi="Arial" w:cs="Arial"/>
          <w:sz w:val="24"/>
          <w:szCs w:val="24"/>
        </w:rPr>
        <w:t>Update on the Right of First Refusal Agreement with KB Warfield and the work to resolve the item need to close the transaction.</w:t>
      </w:r>
    </w:p>
    <w:p w:rsidR="00B32F48" w:rsidRPr="00B32F48" w:rsidRDefault="00B32F48" w:rsidP="00EA1E14">
      <w:pPr>
        <w:pStyle w:val="ListParagraph"/>
        <w:numPr>
          <w:ilvl w:val="0"/>
          <w:numId w:val="1"/>
        </w:numPr>
        <w:spacing w:after="0" w:line="240" w:lineRule="auto"/>
        <w:rPr>
          <w:rFonts w:ascii="Arial" w:hAnsi="Arial" w:cs="Arial"/>
          <w:sz w:val="24"/>
          <w:szCs w:val="24"/>
        </w:rPr>
      </w:pPr>
      <w:r w:rsidRPr="00B32F48">
        <w:rPr>
          <w:rFonts w:ascii="Arial" w:hAnsi="Arial" w:cs="Arial"/>
          <w:sz w:val="24"/>
          <w:szCs w:val="24"/>
        </w:rPr>
        <w:t>Financial reports were distributed from WDC virtually unchanged with the exception of showing incoming transaction deposits.</w:t>
      </w:r>
    </w:p>
    <w:p w:rsidR="00B32F48" w:rsidRPr="00B32F48" w:rsidRDefault="00B32F48" w:rsidP="00EA1E14">
      <w:pPr>
        <w:spacing w:after="0" w:line="240" w:lineRule="auto"/>
        <w:rPr>
          <w:rFonts w:ascii="Arial" w:hAnsi="Arial" w:cs="Arial"/>
          <w:sz w:val="24"/>
          <w:szCs w:val="24"/>
        </w:rPr>
      </w:pPr>
      <w:r w:rsidRPr="00B32F48">
        <w:rPr>
          <w:rFonts w:ascii="Arial" w:hAnsi="Arial" w:cs="Arial"/>
          <w:sz w:val="24"/>
          <w:szCs w:val="24"/>
        </w:rPr>
        <w:t>Next Meeting Date is scheduled for 5/4/2016</w:t>
      </w:r>
    </w:p>
    <w:p w:rsidR="00B32F48" w:rsidRPr="00B32F48" w:rsidRDefault="00B32F48" w:rsidP="00EA1E14">
      <w:pPr>
        <w:spacing w:after="0" w:line="240" w:lineRule="auto"/>
        <w:rPr>
          <w:rFonts w:ascii="Arial" w:hAnsi="Arial" w:cs="Arial"/>
          <w:sz w:val="24"/>
          <w:szCs w:val="24"/>
        </w:rPr>
      </w:pPr>
      <w:r w:rsidRPr="00B32F48">
        <w:rPr>
          <w:rFonts w:ascii="Arial" w:hAnsi="Arial" w:cs="Arial"/>
          <w:sz w:val="24"/>
          <w:szCs w:val="24"/>
        </w:rPr>
        <w:t>2) Work Continues on the Town Budget preparation and a meeting with Council has been scheduled. Special Thanks to Evelyn the New Town Treasurer for getting up to speed quickly and Dawn’s coordination of the Budget’s efforts. We met for a few hours for initial planning.</w:t>
      </w:r>
    </w:p>
    <w:p w:rsidR="00B32F48" w:rsidRPr="00B32F48" w:rsidRDefault="00B32F48" w:rsidP="00EA1E14">
      <w:pPr>
        <w:spacing w:after="0" w:line="240" w:lineRule="auto"/>
        <w:rPr>
          <w:rFonts w:ascii="Arial" w:hAnsi="Arial" w:cs="Arial"/>
          <w:b/>
          <w:sz w:val="24"/>
          <w:szCs w:val="24"/>
        </w:rPr>
      </w:pPr>
      <w:r w:rsidRPr="00B32F48">
        <w:rPr>
          <w:rFonts w:ascii="Arial" w:hAnsi="Arial" w:cs="Arial"/>
          <w:b/>
          <w:sz w:val="24"/>
          <w:szCs w:val="24"/>
        </w:rPr>
        <w:t xml:space="preserve">Upcoming Events I will be attending to represent the Town include: </w:t>
      </w:r>
    </w:p>
    <w:p w:rsidR="00B32F48" w:rsidRPr="00B32F48" w:rsidRDefault="00B32F48" w:rsidP="00EA1E14">
      <w:pPr>
        <w:spacing w:after="0" w:line="240" w:lineRule="auto"/>
        <w:rPr>
          <w:rFonts w:ascii="Arial" w:hAnsi="Arial" w:cs="Arial"/>
          <w:sz w:val="24"/>
          <w:szCs w:val="24"/>
        </w:rPr>
      </w:pPr>
      <w:r w:rsidRPr="00B32F48">
        <w:rPr>
          <w:rFonts w:ascii="Arial" w:hAnsi="Arial" w:cs="Arial"/>
          <w:sz w:val="24"/>
          <w:szCs w:val="24"/>
        </w:rPr>
        <w:t>The Carroll County Drug Awareness Expo on April 28</w:t>
      </w:r>
      <w:r w:rsidRPr="00B32F48">
        <w:rPr>
          <w:rFonts w:ascii="Arial" w:hAnsi="Arial" w:cs="Arial"/>
          <w:sz w:val="24"/>
          <w:szCs w:val="24"/>
          <w:vertAlign w:val="superscript"/>
        </w:rPr>
        <w:t>th</w:t>
      </w:r>
      <w:r w:rsidRPr="00B32F48">
        <w:rPr>
          <w:rFonts w:ascii="Arial" w:hAnsi="Arial" w:cs="Arial"/>
          <w:sz w:val="24"/>
          <w:szCs w:val="24"/>
        </w:rPr>
        <w:t xml:space="preserve"> 2016 at the Carroll County Ag Center</w:t>
      </w:r>
    </w:p>
    <w:p w:rsidR="00B32F48" w:rsidRPr="00B32F48" w:rsidRDefault="00B32F48" w:rsidP="00EA1E14">
      <w:pPr>
        <w:spacing w:after="0" w:line="240" w:lineRule="auto"/>
        <w:rPr>
          <w:rFonts w:ascii="Arial" w:hAnsi="Arial" w:cs="Arial"/>
          <w:sz w:val="24"/>
          <w:szCs w:val="24"/>
        </w:rPr>
      </w:pPr>
      <w:r w:rsidRPr="00B32F48">
        <w:rPr>
          <w:rFonts w:ascii="Arial" w:hAnsi="Arial" w:cs="Arial"/>
          <w:sz w:val="24"/>
          <w:szCs w:val="24"/>
        </w:rPr>
        <w:t>The MML Board of Directors Meeting on April 30</w:t>
      </w:r>
      <w:r w:rsidRPr="00B32F48">
        <w:rPr>
          <w:rFonts w:ascii="Arial" w:hAnsi="Arial" w:cs="Arial"/>
          <w:sz w:val="24"/>
          <w:szCs w:val="24"/>
          <w:vertAlign w:val="superscript"/>
        </w:rPr>
        <w:t>th</w:t>
      </w:r>
      <w:r w:rsidRPr="00B32F48">
        <w:rPr>
          <w:rFonts w:ascii="Arial" w:hAnsi="Arial" w:cs="Arial"/>
          <w:sz w:val="24"/>
          <w:szCs w:val="24"/>
        </w:rPr>
        <w:t xml:space="preserve"> in Annapolis. </w:t>
      </w:r>
    </w:p>
    <w:p w:rsidR="00B32F48" w:rsidRPr="00B32F48" w:rsidRDefault="00B32F48" w:rsidP="00EA1E14">
      <w:pPr>
        <w:spacing w:after="0" w:line="240" w:lineRule="auto"/>
        <w:rPr>
          <w:rFonts w:ascii="Arial" w:hAnsi="Arial" w:cs="Arial"/>
          <w:sz w:val="24"/>
          <w:szCs w:val="24"/>
        </w:rPr>
      </w:pPr>
      <w:r w:rsidRPr="00B32F48">
        <w:rPr>
          <w:rFonts w:ascii="Arial" w:hAnsi="Arial" w:cs="Arial"/>
          <w:sz w:val="24"/>
          <w:szCs w:val="24"/>
        </w:rPr>
        <w:t>The Carroll County Delegation Session Wrap – up Meeting on May 3</w:t>
      </w:r>
      <w:r w:rsidRPr="00B32F48">
        <w:rPr>
          <w:rFonts w:ascii="Arial" w:hAnsi="Arial" w:cs="Arial"/>
          <w:sz w:val="24"/>
          <w:szCs w:val="24"/>
          <w:vertAlign w:val="superscript"/>
        </w:rPr>
        <w:t>rd</w:t>
      </w:r>
      <w:r w:rsidRPr="00B32F48">
        <w:rPr>
          <w:rFonts w:ascii="Arial" w:hAnsi="Arial" w:cs="Arial"/>
          <w:sz w:val="24"/>
          <w:szCs w:val="24"/>
        </w:rPr>
        <w:t xml:space="preserve"> </w:t>
      </w:r>
    </w:p>
    <w:p w:rsidR="00B32F48" w:rsidRPr="00B32F48" w:rsidRDefault="00B32F48" w:rsidP="00EA1E14">
      <w:pPr>
        <w:spacing w:after="0" w:line="240" w:lineRule="auto"/>
        <w:rPr>
          <w:rFonts w:ascii="Arial" w:hAnsi="Arial" w:cs="Arial"/>
          <w:sz w:val="24"/>
          <w:szCs w:val="24"/>
        </w:rPr>
      </w:pPr>
      <w:r w:rsidRPr="00B32F48">
        <w:rPr>
          <w:rFonts w:ascii="Arial" w:hAnsi="Arial" w:cs="Arial"/>
          <w:sz w:val="24"/>
          <w:szCs w:val="24"/>
        </w:rPr>
        <w:t>The Sheriff’s Annual Prayer Breakfast on May 5</w:t>
      </w:r>
      <w:r w:rsidRPr="00B32F48">
        <w:rPr>
          <w:rFonts w:ascii="Arial" w:hAnsi="Arial" w:cs="Arial"/>
          <w:sz w:val="24"/>
          <w:szCs w:val="24"/>
          <w:vertAlign w:val="superscript"/>
        </w:rPr>
        <w:t>th</w:t>
      </w:r>
      <w:r w:rsidRPr="00B32F48">
        <w:rPr>
          <w:rFonts w:ascii="Arial" w:hAnsi="Arial" w:cs="Arial"/>
          <w:sz w:val="24"/>
          <w:szCs w:val="24"/>
        </w:rPr>
        <w:t xml:space="preserve"> </w:t>
      </w:r>
    </w:p>
    <w:p w:rsidR="00B32F48" w:rsidRDefault="00B32F48" w:rsidP="00D36661">
      <w:pPr>
        <w:pStyle w:val="NoSpacing"/>
        <w:jc w:val="center"/>
        <w:rPr>
          <w:b/>
          <w:sz w:val="28"/>
          <w:szCs w:val="28"/>
          <w:u w:val="single"/>
        </w:rPr>
      </w:pPr>
    </w:p>
    <w:p w:rsidR="00B32F48" w:rsidRDefault="00B32F48" w:rsidP="00D36661">
      <w:pPr>
        <w:pStyle w:val="NoSpacing"/>
        <w:jc w:val="center"/>
        <w:rPr>
          <w:b/>
          <w:sz w:val="28"/>
          <w:szCs w:val="28"/>
          <w:u w:val="single"/>
        </w:rPr>
      </w:pPr>
    </w:p>
    <w:p w:rsidR="00F319F5" w:rsidRPr="00B32F48" w:rsidRDefault="00DB4F2A" w:rsidP="00D36661">
      <w:pPr>
        <w:pStyle w:val="NoSpacing"/>
        <w:jc w:val="center"/>
        <w:rPr>
          <w:rFonts w:ascii="Arial" w:hAnsi="Arial" w:cs="Arial"/>
          <w:b/>
          <w:sz w:val="28"/>
          <w:szCs w:val="28"/>
          <w:u w:val="single"/>
        </w:rPr>
      </w:pPr>
      <w:r w:rsidRPr="00B32F48">
        <w:rPr>
          <w:rFonts w:ascii="Arial" w:hAnsi="Arial" w:cs="Arial"/>
          <w:b/>
          <w:sz w:val="28"/>
          <w:szCs w:val="28"/>
          <w:u w:val="single"/>
        </w:rPr>
        <w:t xml:space="preserve">Planning Commission </w:t>
      </w:r>
      <w:r w:rsidR="00B32F48" w:rsidRPr="00B32F48">
        <w:rPr>
          <w:rFonts w:ascii="Arial" w:hAnsi="Arial" w:cs="Arial"/>
          <w:b/>
          <w:sz w:val="28"/>
          <w:szCs w:val="28"/>
          <w:u w:val="single"/>
        </w:rPr>
        <w:t>– Julia Betz</w:t>
      </w:r>
    </w:p>
    <w:p w:rsidR="00D36661" w:rsidRDefault="00D36661" w:rsidP="00F05654">
      <w:pPr>
        <w:pStyle w:val="NoSpacing"/>
        <w:rPr>
          <w:b/>
          <w:u w:val="single"/>
        </w:rPr>
      </w:pPr>
    </w:p>
    <w:p w:rsidR="00D36661" w:rsidRPr="00B32F48" w:rsidRDefault="00F05654" w:rsidP="00F05654">
      <w:pPr>
        <w:pStyle w:val="NoSpacing"/>
        <w:rPr>
          <w:rFonts w:ascii="Arial" w:hAnsi="Arial" w:cs="Arial"/>
          <w:sz w:val="24"/>
        </w:rPr>
      </w:pPr>
      <w:r w:rsidRPr="00B32F48">
        <w:rPr>
          <w:rFonts w:ascii="Arial" w:hAnsi="Arial" w:cs="Arial"/>
          <w:sz w:val="24"/>
        </w:rPr>
        <w:t>The Planning Commission met on Monday, April 4.  The County</w:t>
      </w:r>
      <w:r w:rsidR="00D36661" w:rsidRPr="00B32F48">
        <w:rPr>
          <w:rFonts w:ascii="Arial" w:hAnsi="Arial" w:cs="Arial"/>
          <w:sz w:val="24"/>
        </w:rPr>
        <w:t>’s</w:t>
      </w:r>
      <w:r w:rsidRPr="00B32F48">
        <w:rPr>
          <w:rFonts w:ascii="Arial" w:hAnsi="Arial" w:cs="Arial"/>
          <w:sz w:val="24"/>
        </w:rPr>
        <w:t xml:space="preserve"> update </w:t>
      </w:r>
      <w:r w:rsidR="00D36661" w:rsidRPr="00B32F48">
        <w:rPr>
          <w:rFonts w:ascii="Arial" w:hAnsi="Arial" w:cs="Arial"/>
          <w:sz w:val="24"/>
        </w:rPr>
        <w:t xml:space="preserve">consisted of highlights from Carroll </w:t>
      </w:r>
      <w:r w:rsidRPr="00B32F48">
        <w:rPr>
          <w:rFonts w:ascii="Arial" w:hAnsi="Arial" w:cs="Arial"/>
          <w:sz w:val="24"/>
        </w:rPr>
        <w:t>County’s Annual Report.  The Commission was presented with a copy of the draft report to review and provide approval at our next meeting.</w:t>
      </w:r>
    </w:p>
    <w:p w:rsidR="00D36661" w:rsidRPr="00B32F48" w:rsidRDefault="00D36661" w:rsidP="00F05654">
      <w:pPr>
        <w:pStyle w:val="NoSpacing"/>
        <w:rPr>
          <w:rFonts w:ascii="Arial" w:hAnsi="Arial" w:cs="Arial"/>
          <w:sz w:val="24"/>
        </w:rPr>
      </w:pPr>
    </w:p>
    <w:p w:rsidR="00F05654" w:rsidRPr="00B32F48" w:rsidRDefault="00F05654" w:rsidP="00F05654">
      <w:pPr>
        <w:pStyle w:val="NoSpacing"/>
        <w:rPr>
          <w:rFonts w:ascii="Arial" w:hAnsi="Arial" w:cs="Arial"/>
          <w:sz w:val="24"/>
        </w:rPr>
      </w:pPr>
      <w:r w:rsidRPr="00B32F48">
        <w:rPr>
          <w:rFonts w:ascii="Arial" w:hAnsi="Arial" w:cs="Arial"/>
          <w:sz w:val="24"/>
        </w:rPr>
        <w:t xml:space="preserve">An introduction of the Warfield Planned Employment Center Concept Plan was presented to the Planning Commission </w:t>
      </w:r>
      <w:r w:rsidR="000E4409" w:rsidRPr="00B32F48">
        <w:rPr>
          <w:rFonts w:ascii="Arial" w:hAnsi="Arial" w:cs="Arial"/>
          <w:sz w:val="24"/>
        </w:rPr>
        <w:t>from</w:t>
      </w:r>
      <w:r w:rsidRPr="00B32F48">
        <w:rPr>
          <w:rFonts w:ascii="Arial" w:hAnsi="Arial" w:cs="Arial"/>
          <w:sz w:val="24"/>
        </w:rPr>
        <w:t xml:space="preserve"> The Warfield Collaborative.</w:t>
      </w:r>
      <w:r w:rsidR="000E4409" w:rsidRPr="00B32F48">
        <w:rPr>
          <w:rFonts w:ascii="Arial" w:hAnsi="Arial" w:cs="Arial"/>
          <w:sz w:val="24"/>
        </w:rPr>
        <w:t xml:space="preserve">  This was just an introduction, and they intend to submit their concept plan </w:t>
      </w:r>
      <w:r w:rsidR="00D36661" w:rsidRPr="00B32F48">
        <w:rPr>
          <w:rFonts w:ascii="Arial" w:hAnsi="Arial" w:cs="Arial"/>
          <w:sz w:val="24"/>
        </w:rPr>
        <w:t>a</w:t>
      </w:r>
      <w:r w:rsidR="000E4409" w:rsidRPr="00B32F48">
        <w:rPr>
          <w:rFonts w:ascii="Arial" w:hAnsi="Arial" w:cs="Arial"/>
          <w:sz w:val="24"/>
        </w:rPr>
        <w:t>t the next Planning Commission meeting.</w:t>
      </w:r>
    </w:p>
    <w:p w:rsidR="000E4409" w:rsidRPr="00B32F48" w:rsidRDefault="000E4409" w:rsidP="00F05654">
      <w:pPr>
        <w:pStyle w:val="NoSpacing"/>
        <w:rPr>
          <w:rFonts w:ascii="Arial" w:hAnsi="Arial" w:cs="Arial"/>
          <w:sz w:val="24"/>
        </w:rPr>
      </w:pPr>
    </w:p>
    <w:p w:rsidR="000E4409" w:rsidRPr="00B32F48" w:rsidRDefault="000E4409" w:rsidP="00F05654">
      <w:pPr>
        <w:pStyle w:val="NoSpacing"/>
        <w:rPr>
          <w:rFonts w:ascii="Arial" w:hAnsi="Arial" w:cs="Arial"/>
          <w:sz w:val="24"/>
        </w:rPr>
      </w:pPr>
      <w:r w:rsidRPr="00B32F48">
        <w:rPr>
          <w:rFonts w:ascii="Arial" w:hAnsi="Arial" w:cs="Arial"/>
          <w:sz w:val="24"/>
        </w:rPr>
        <w:t>Consideration was again given to a Zoning Ordinance amendment to allow pubs, taverns, microbreweries, and wine bars in the Business Local District and the Planned Employment Center District as a Conditional Use.  After much discussion</w:t>
      </w:r>
      <w:r w:rsidR="00933922" w:rsidRPr="00B32F48">
        <w:rPr>
          <w:rFonts w:ascii="Arial" w:hAnsi="Arial" w:cs="Arial"/>
          <w:sz w:val="24"/>
        </w:rPr>
        <w:t xml:space="preserve"> and additional information that was provided through research by the Staff</w:t>
      </w:r>
      <w:r w:rsidRPr="00B32F48">
        <w:rPr>
          <w:rFonts w:ascii="Arial" w:hAnsi="Arial" w:cs="Arial"/>
          <w:sz w:val="24"/>
        </w:rPr>
        <w:t>, the Planning Commission has decided to recommend an ordinance making these types of businesses a conditional use in both districts.  Dennis Hoover, our Town Attorney, was present at the meeting and will be crafting the appropriate language for the ordinance amendment, so we will not be impacted by any changes the liquor board may make to the types of licenses</w:t>
      </w:r>
      <w:r w:rsidR="00933922" w:rsidRPr="00B32F48">
        <w:rPr>
          <w:rFonts w:ascii="Arial" w:hAnsi="Arial" w:cs="Arial"/>
          <w:sz w:val="24"/>
        </w:rPr>
        <w:t xml:space="preserve"> in the future</w:t>
      </w:r>
      <w:r w:rsidRPr="00B32F48">
        <w:rPr>
          <w:rFonts w:ascii="Arial" w:hAnsi="Arial" w:cs="Arial"/>
          <w:sz w:val="24"/>
        </w:rPr>
        <w:t xml:space="preserve">.  In addition, the decision was made to recommend that these types of businesses be included in the section of the Zoning Ordinance in the Parking space requirements </w:t>
      </w:r>
      <w:r w:rsidR="00933922" w:rsidRPr="00B32F48">
        <w:rPr>
          <w:rFonts w:ascii="Arial" w:hAnsi="Arial" w:cs="Arial"/>
          <w:sz w:val="24"/>
        </w:rPr>
        <w:t>along with Restaurants and nightclubs.</w:t>
      </w:r>
    </w:p>
    <w:p w:rsidR="00933922" w:rsidRPr="00B32F48" w:rsidRDefault="00933922" w:rsidP="00F05654">
      <w:pPr>
        <w:pStyle w:val="NoSpacing"/>
        <w:rPr>
          <w:rFonts w:ascii="Arial" w:hAnsi="Arial" w:cs="Arial"/>
          <w:sz w:val="24"/>
        </w:rPr>
      </w:pPr>
    </w:p>
    <w:p w:rsidR="00933922" w:rsidRPr="00B32F48" w:rsidRDefault="00933922" w:rsidP="00F05654">
      <w:pPr>
        <w:pStyle w:val="NoSpacing"/>
        <w:rPr>
          <w:rFonts w:ascii="Arial" w:hAnsi="Arial" w:cs="Arial"/>
          <w:sz w:val="24"/>
        </w:rPr>
      </w:pPr>
      <w:r w:rsidRPr="00B32F48">
        <w:rPr>
          <w:rFonts w:ascii="Arial" w:hAnsi="Arial" w:cs="Arial"/>
          <w:sz w:val="24"/>
        </w:rPr>
        <w:t xml:space="preserve">Consideration was also again given to a Zoning Ordinance amendment to allow outdoor seating in the Business Local District under the section for </w:t>
      </w:r>
      <w:proofErr w:type="gramStart"/>
      <w:r w:rsidRPr="00B32F48">
        <w:rPr>
          <w:rFonts w:ascii="Arial" w:hAnsi="Arial" w:cs="Arial"/>
          <w:sz w:val="24"/>
        </w:rPr>
        <w:t>Required</w:t>
      </w:r>
      <w:proofErr w:type="gramEnd"/>
      <w:r w:rsidRPr="00B32F48">
        <w:rPr>
          <w:rFonts w:ascii="Arial" w:hAnsi="Arial" w:cs="Arial"/>
          <w:sz w:val="24"/>
        </w:rPr>
        <w:t xml:space="preserve"> conditions.  Currently, the ordinance states that “All business, services or processing shall be conducted wholly within a completely enclosed building…” with some exceptions.  The Planning Commission is in favor of allowing outdoor seating with certain space requirements that will be stipulated.  Dennis Hoover will be drafting this amendment as well with the Planning Commission’s recommendations.</w:t>
      </w:r>
    </w:p>
    <w:p w:rsidR="00933922" w:rsidRPr="00B32F48" w:rsidRDefault="00933922" w:rsidP="00F05654">
      <w:pPr>
        <w:pStyle w:val="NoSpacing"/>
        <w:rPr>
          <w:rFonts w:ascii="Arial" w:hAnsi="Arial" w:cs="Arial"/>
          <w:sz w:val="24"/>
        </w:rPr>
      </w:pPr>
    </w:p>
    <w:p w:rsidR="00933922" w:rsidRPr="00B32F48" w:rsidRDefault="00933922" w:rsidP="00F05654">
      <w:pPr>
        <w:pStyle w:val="NoSpacing"/>
        <w:rPr>
          <w:rFonts w:ascii="Arial" w:hAnsi="Arial" w:cs="Arial"/>
          <w:sz w:val="24"/>
        </w:rPr>
      </w:pPr>
      <w:r w:rsidRPr="00B32F48">
        <w:rPr>
          <w:rFonts w:ascii="Arial" w:hAnsi="Arial" w:cs="Arial"/>
          <w:sz w:val="24"/>
        </w:rPr>
        <w:t xml:space="preserve">The next Planning Commission meeting will be on Monday, May </w:t>
      </w:r>
      <w:r w:rsidR="00EC434E" w:rsidRPr="00B32F48">
        <w:rPr>
          <w:rFonts w:ascii="Arial" w:hAnsi="Arial" w:cs="Arial"/>
          <w:sz w:val="24"/>
        </w:rPr>
        <w:t>2, at 7 p.m. at the Town House.</w:t>
      </w:r>
    </w:p>
    <w:p w:rsidR="00B32F48" w:rsidRDefault="00B32F48" w:rsidP="00F05654">
      <w:pPr>
        <w:pStyle w:val="NoSpacing"/>
      </w:pPr>
    </w:p>
    <w:p w:rsidR="00B32F48" w:rsidRDefault="00B32F48" w:rsidP="00F05654">
      <w:pPr>
        <w:pStyle w:val="NoSpacing"/>
      </w:pPr>
    </w:p>
    <w:p w:rsidR="00B32F48" w:rsidRPr="00DB4F2A" w:rsidRDefault="00B32F48" w:rsidP="00B32F48">
      <w:pPr>
        <w:jc w:val="center"/>
        <w:rPr>
          <w:rFonts w:ascii="Arial" w:hAnsi="Arial" w:cs="Arial"/>
          <w:b/>
          <w:sz w:val="28"/>
          <w:szCs w:val="21"/>
          <w:u w:val="single"/>
        </w:rPr>
      </w:pPr>
      <w:r w:rsidRPr="00DB4F2A">
        <w:rPr>
          <w:rFonts w:ascii="Arial" w:hAnsi="Arial" w:cs="Arial"/>
          <w:b/>
          <w:sz w:val="28"/>
          <w:szCs w:val="21"/>
          <w:u w:val="single"/>
        </w:rPr>
        <w:t>Park and Recreation - Anna Carter</w:t>
      </w:r>
    </w:p>
    <w:p w:rsidR="00B32F48" w:rsidRDefault="00B32F48" w:rsidP="00EA1E14">
      <w:pPr>
        <w:spacing w:after="0" w:line="240" w:lineRule="auto"/>
      </w:pPr>
      <w:r w:rsidRPr="00B32F48">
        <w:rPr>
          <w:rFonts w:ascii="Arial" w:hAnsi="Arial" w:cs="Arial"/>
          <w:sz w:val="24"/>
          <w:szCs w:val="21"/>
        </w:rPr>
        <w:t>Meeting held Thursday 24th.</w:t>
      </w:r>
      <w:r w:rsidRPr="00B32F48">
        <w:rPr>
          <w:rFonts w:ascii="Arial" w:hAnsi="Arial" w:cs="Arial"/>
          <w:sz w:val="24"/>
          <w:szCs w:val="21"/>
        </w:rPr>
        <w:br/>
      </w:r>
      <w:r w:rsidRPr="00B32F48">
        <w:rPr>
          <w:rFonts w:ascii="Arial" w:hAnsi="Arial" w:cs="Arial"/>
          <w:sz w:val="24"/>
          <w:szCs w:val="21"/>
        </w:rPr>
        <w:br/>
        <w:t xml:space="preserve">1)  Victor </w:t>
      </w:r>
      <w:proofErr w:type="spellStart"/>
      <w:r w:rsidRPr="00B32F48">
        <w:rPr>
          <w:rFonts w:ascii="Arial" w:hAnsi="Arial" w:cs="Arial"/>
          <w:sz w:val="24"/>
          <w:szCs w:val="21"/>
        </w:rPr>
        <w:t>Ellifritt</w:t>
      </w:r>
      <w:proofErr w:type="spellEnd"/>
      <w:r w:rsidRPr="00B32F48">
        <w:rPr>
          <w:rFonts w:ascii="Arial" w:hAnsi="Arial" w:cs="Arial"/>
          <w:sz w:val="24"/>
          <w:szCs w:val="21"/>
        </w:rPr>
        <w:t xml:space="preserve"> advised that he is working on the paperwork to submit to the Town for final approval.</w:t>
      </w:r>
      <w:r w:rsidRPr="00B32F48">
        <w:rPr>
          <w:rFonts w:ascii="Arial" w:hAnsi="Arial" w:cs="Arial"/>
          <w:sz w:val="24"/>
          <w:szCs w:val="21"/>
        </w:rPr>
        <w:br/>
      </w:r>
      <w:r w:rsidRPr="00B32F48">
        <w:rPr>
          <w:rFonts w:ascii="Arial" w:hAnsi="Arial" w:cs="Arial"/>
          <w:sz w:val="24"/>
          <w:szCs w:val="21"/>
        </w:rPr>
        <w:br/>
        <w:t>2)  Discussed sponsorship for the Movies in the Park.</w:t>
      </w:r>
      <w:r w:rsidRPr="00B32F48">
        <w:rPr>
          <w:rFonts w:ascii="Arial" w:hAnsi="Arial" w:cs="Arial"/>
          <w:sz w:val="24"/>
          <w:szCs w:val="21"/>
        </w:rPr>
        <w:br/>
      </w:r>
      <w:r w:rsidRPr="00B32F48">
        <w:rPr>
          <w:rFonts w:ascii="Arial" w:hAnsi="Arial" w:cs="Arial"/>
          <w:sz w:val="24"/>
          <w:szCs w:val="21"/>
        </w:rPr>
        <w:br/>
        <w:t>3)  Discussed activities before the movies.</w:t>
      </w:r>
      <w:r w:rsidRPr="00B32F48">
        <w:rPr>
          <w:rFonts w:ascii="Arial" w:hAnsi="Arial" w:cs="Arial"/>
          <w:sz w:val="24"/>
          <w:szCs w:val="21"/>
        </w:rPr>
        <w:br/>
      </w:r>
      <w:r w:rsidRPr="00B32F48">
        <w:rPr>
          <w:rFonts w:ascii="Arial" w:hAnsi="Arial" w:cs="Arial"/>
          <w:sz w:val="24"/>
          <w:szCs w:val="21"/>
        </w:rPr>
        <w:br/>
        <w:t>4)  Trail Walk - 3rd Saturday of the Month.  </w:t>
      </w:r>
      <w:r w:rsidRPr="00B32F48">
        <w:rPr>
          <w:rFonts w:ascii="Arial" w:hAnsi="Arial" w:cs="Arial"/>
          <w:sz w:val="24"/>
          <w:szCs w:val="21"/>
        </w:rPr>
        <w:br/>
      </w:r>
      <w:r w:rsidRPr="00B32F48">
        <w:rPr>
          <w:rFonts w:ascii="Arial" w:hAnsi="Arial" w:cs="Arial"/>
          <w:sz w:val="24"/>
          <w:szCs w:val="21"/>
        </w:rPr>
        <w:br/>
        <w:t>5)  Reviewing the budget for FY '17</w:t>
      </w:r>
      <w:r w:rsidRPr="00B32F48">
        <w:rPr>
          <w:rFonts w:ascii="Arial" w:hAnsi="Arial" w:cs="Arial"/>
          <w:sz w:val="24"/>
          <w:szCs w:val="21"/>
        </w:rPr>
        <w:br/>
      </w:r>
      <w:r w:rsidRPr="00B32F48">
        <w:rPr>
          <w:rFonts w:ascii="Arial" w:hAnsi="Arial" w:cs="Arial"/>
          <w:sz w:val="24"/>
          <w:szCs w:val="21"/>
        </w:rPr>
        <w:br/>
        <w:t>6)  Easter Egg Hunt - if raining will have an Easter Bunny meet and greet in Cooper Park Gazebo and hand out Easter eggs.</w:t>
      </w:r>
      <w:r w:rsidRPr="00B32F48">
        <w:rPr>
          <w:rFonts w:ascii="Arial" w:hAnsi="Arial" w:cs="Arial"/>
          <w:sz w:val="24"/>
          <w:szCs w:val="21"/>
        </w:rPr>
        <w:br/>
      </w:r>
      <w:r w:rsidRPr="00B32F48">
        <w:rPr>
          <w:rFonts w:ascii="Arial" w:hAnsi="Arial" w:cs="Arial"/>
          <w:sz w:val="24"/>
          <w:szCs w:val="21"/>
        </w:rPr>
        <w:br/>
        <w:t>7)  Discussed adding an ADA and/or Mom/Child swing in 1 or 2 parks.</w:t>
      </w:r>
      <w:r w:rsidRPr="00B32F48">
        <w:rPr>
          <w:rFonts w:ascii="Arial" w:hAnsi="Arial" w:cs="Arial"/>
          <w:sz w:val="24"/>
          <w:szCs w:val="21"/>
        </w:rPr>
        <w:br/>
      </w:r>
      <w:r w:rsidRPr="00B32F48">
        <w:rPr>
          <w:rFonts w:ascii="Arial" w:hAnsi="Arial" w:cs="Arial"/>
          <w:sz w:val="24"/>
          <w:szCs w:val="21"/>
        </w:rPr>
        <w:br/>
        <w:t>8)  Maintaining the parks - raking engineer wood fiber under the swings.  </w:t>
      </w:r>
      <w:r w:rsidRPr="00B32F48">
        <w:rPr>
          <w:rFonts w:ascii="Arial" w:hAnsi="Arial" w:cs="Arial"/>
          <w:sz w:val="24"/>
          <w:szCs w:val="21"/>
        </w:rPr>
        <w:br/>
      </w:r>
      <w:r w:rsidRPr="00B32F48">
        <w:rPr>
          <w:rFonts w:ascii="Arial" w:hAnsi="Arial" w:cs="Arial"/>
          <w:sz w:val="24"/>
          <w:szCs w:val="21"/>
        </w:rPr>
        <w:br/>
        <w:t>9) Jones Park - landscaping ties needs to be addressed </w:t>
      </w:r>
      <w:r w:rsidRPr="00B32F48">
        <w:rPr>
          <w:rFonts w:ascii="Arial" w:hAnsi="Arial" w:cs="Arial"/>
          <w:sz w:val="24"/>
          <w:szCs w:val="21"/>
        </w:rPr>
        <w:br/>
      </w:r>
      <w:r w:rsidRPr="00B32F48">
        <w:rPr>
          <w:rFonts w:ascii="Arial" w:hAnsi="Arial" w:cs="Arial"/>
          <w:sz w:val="24"/>
          <w:szCs w:val="21"/>
        </w:rPr>
        <w:br/>
        <w:t>10) Getting Cooper Park more ADA acceptable.</w:t>
      </w:r>
      <w:r w:rsidRPr="00B32F48">
        <w:rPr>
          <w:rFonts w:ascii="Arial" w:hAnsi="Arial" w:cs="Arial"/>
          <w:sz w:val="24"/>
          <w:szCs w:val="21"/>
        </w:rPr>
        <w:br/>
      </w:r>
    </w:p>
    <w:p w:rsidR="00B32F48" w:rsidRDefault="00B32F48" w:rsidP="00F05654">
      <w:pPr>
        <w:pStyle w:val="NoSpacing"/>
      </w:pPr>
    </w:p>
    <w:p w:rsidR="00DB4F2A" w:rsidRPr="00073665" w:rsidRDefault="00DB4F2A" w:rsidP="00073665">
      <w:pPr>
        <w:pStyle w:val="NoSpacing"/>
        <w:jc w:val="center"/>
        <w:rPr>
          <w:rFonts w:ascii="Arial" w:hAnsi="Arial" w:cs="Arial"/>
          <w:b/>
          <w:sz w:val="28"/>
          <w:u w:val="single"/>
        </w:rPr>
      </w:pPr>
      <w:r w:rsidRPr="00DB4F2A">
        <w:rPr>
          <w:rFonts w:ascii="Arial" w:hAnsi="Arial" w:cs="Arial"/>
          <w:b/>
          <w:sz w:val="28"/>
          <w:u w:val="single"/>
        </w:rPr>
        <w:t xml:space="preserve">Historic District Commission – Stacy Link </w:t>
      </w:r>
      <w:bookmarkStart w:id="0" w:name="_GoBack"/>
      <w:bookmarkEnd w:id="0"/>
    </w:p>
    <w:p w:rsidR="00B81D5D" w:rsidRDefault="00B81D5D" w:rsidP="00B81D5D">
      <w:pPr>
        <w:spacing w:after="0" w:line="240" w:lineRule="auto"/>
        <w:jc w:val="center"/>
        <w:rPr>
          <w:rFonts w:ascii="Arial" w:hAnsi="Arial" w:cs="Arial"/>
          <w:b/>
          <w:sz w:val="28"/>
          <w:u w:val="single"/>
        </w:rPr>
      </w:pPr>
      <w:r>
        <w:rPr>
          <w:rFonts w:ascii="Arial" w:hAnsi="Arial" w:cs="Arial"/>
          <w:b/>
          <w:sz w:val="28"/>
          <w:u w:val="single"/>
        </w:rPr>
        <w:t>Streetscape Task Force – Chris True and Chip Bleam</w:t>
      </w:r>
    </w:p>
    <w:p w:rsidR="00B81D5D" w:rsidRPr="00091B48" w:rsidRDefault="00B81D5D" w:rsidP="00B81D5D">
      <w:pPr>
        <w:spacing w:after="0" w:line="240" w:lineRule="auto"/>
        <w:jc w:val="center"/>
        <w:rPr>
          <w:rFonts w:ascii="Arial" w:hAnsi="Arial" w:cs="Arial"/>
          <w:sz w:val="24"/>
        </w:rPr>
      </w:pPr>
      <w:r w:rsidRPr="00091B48">
        <w:rPr>
          <w:rFonts w:ascii="Arial" w:hAnsi="Arial" w:cs="Arial"/>
          <w:sz w:val="24"/>
        </w:rPr>
        <w:t xml:space="preserve">                                                    </w:t>
      </w:r>
      <w:r>
        <w:rPr>
          <w:rFonts w:ascii="Arial" w:hAnsi="Arial" w:cs="Arial"/>
          <w:sz w:val="24"/>
        </w:rPr>
        <w:t xml:space="preserve">                            </w:t>
      </w:r>
      <w:r w:rsidRPr="00091B48">
        <w:rPr>
          <w:rFonts w:ascii="Arial" w:hAnsi="Arial" w:cs="Arial"/>
          <w:sz w:val="24"/>
        </w:rPr>
        <w:t xml:space="preserve">                                                                                                                                                                                                                                                                                                                                                                                                                                                                                                                                                                                                                                                                                                                                                                                                                                      The Streetscape Task Force met on Wednesday March 30</w:t>
      </w:r>
      <w:r w:rsidRPr="00091B48">
        <w:rPr>
          <w:rFonts w:ascii="Arial" w:hAnsi="Arial" w:cs="Arial"/>
          <w:sz w:val="24"/>
          <w:vertAlign w:val="superscript"/>
        </w:rPr>
        <w:t>th</w:t>
      </w:r>
      <w:r w:rsidRPr="00091B48">
        <w:rPr>
          <w:rFonts w:ascii="Arial" w:hAnsi="Arial" w:cs="Arial"/>
          <w:sz w:val="24"/>
        </w:rPr>
        <w:t xml:space="preserve">.  This was an open meeting with members of the Task Force, SHA and Carroll County Government.  The majority of the meeting was spent reviewing the latest “Conceptual Roadway Plan” from SHA, which included changes based on recommendations from the Task Force as well as the Oasis Designs concept.  </w:t>
      </w:r>
    </w:p>
    <w:p w:rsidR="00B81D5D" w:rsidRPr="00091B48" w:rsidRDefault="00B81D5D" w:rsidP="00B81D5D">
      <w:pPr>
        <w:rPr>
          <w:rFonts w:ascii="Arial" w:hAnsi="Arial" w:cs="Arial"/>
          <w:sz w:val="24"/>
        </w:rPr>
      </w:pPr>
      <w:r w:rsidRPr="00091B48">
        <w:rPr>
          <w:rFonts w:ascii="Arial" w:hAnsi="Arial" w:cs="Arial"/>
          <w:sz w:val="24"/>
        </w:rPr>
        <w:t>Here is a list of the major discussion points:</w:t>
      </w:r>
    </w:p>
    <w:p w:rsidR="00B81D5D" w:rsidRPr="00091B48" w:rsidRDefault="00B81D5D" w:rsidP="00B81D5D">
      <w:pPr>
        <w:pStyle w:val="ListParagraph"/>
        <w:numPr>
          <w:ilvl w:val="0"/>
          <w:numId w:val="2"/>
        </w:numPr>
        <w:spacing w:after="160" w:line="259" w:lineRule="auto"/>
        <w:rPr>
          <w:rFonts w:ascii="Arial" w:hAnsi="Arial" w:cs="Arial"/>
          <w:sz w:val="24"/>
        </w:rPr>
      </w:pPr>
      <w:r w:rsidRPr="00091B48">
        <w:rPr>
          <w:rFonts w:ascii="Arial" w:hAnsi="Arial" w:cs="Arial"/>
          <w:sz w:val="24"/>
        </w:rPr>
        <w:t xml:space="preserve">MD 851 in Howard County at South Branch Park.  </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The plans called for 11’ wide drive lane, 5’ wide shoulder on both sides and 7’ wide sidewalks on both sides.  The Task Force asked that this be changed to 5’ wide sidewalks on both sides and 7’ wide shoulders on both sides that could be used for on street parking.  To mitigate speed, SHA suggested strategically placed bumps (one on each side of the road).</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The curve of the road coming off the bridge heading towards the park has been softened.</w:t>
      </w:r>
    </w:p>
    <w:p w:rsidR="00B81D5D" w:rsidRPr="00091B48" w:rsidRDefault="00B81D5D" w:rsidP="00B81D5D">
      <w:pPr>
        <w:pStyle w:val="ListParagraph"/>
        <w:numPr>
          <w:ilvl w:val="0"/>
          <w:numId w:val="2"/>
        </w:numPr>
        <w:spacing w:after="160" w:line="259" w:lineRule="auto"/>
        <w:rPr>
          <w:rFonts w:ascii="Arial" w:hAnsi="Arial" w:cs="Arial"/>
          <w:sz w:val="24"/>
        </w:rPr>
      </w:pPr>
      <w:r w:rsidRPr="00091B48">
        <w:rPr>
          <w:rFonts w:ascii="Arial" w:hAnsi="Arial" w:cs="Arial"/>
          <w:sz w:val="24"/>
        </w:rPr>
        <w:t>Bridge over the Patapsco River will be replaced with a new bridge with sidewalks on both sides of the river.  SHA reviewed the costs of widening the bridge vs replacement and found it to cost about the same, so they decided to replace it.  This replacement is dependent on this project.</w:t>
      </w:r>
    </w:p>
    <w:p w:rsidR="00B81D5D" w:rsidRPr="00091B48" w:rsidRDefault="00B81D5D" w:rsidP="00B81D5D">
      <w:pPr>
        <w:pStyle w:val="ListParagraph"/>
        <w:numPr>
          <w:ilvl w:val="0"/>
          <w:numId w:val="2"/>
        </w:numPr>
        <w:spacing w:after="160" w:line="259" w:lineRule="auto"/>
        <w:rPr>
          <w:rFonts w:ascii="Arial" w:hAnsi="Arial" w:cs="Arial"/>
          <w:sz w:val="24"/>
        </w:rPr>
      </w:pPr>
      <w:r w:rsidRPr="00091B48">
        <w:rPr>
          <w:rFonts w:ascii="Arial" w:hAnsi="Arial" w:cs="Arial"/>
          <w:sz w:val="24"/>
        </w:rPr>
        <w:t xml:space="preserve">MD 851 between the bridge and Church Street.  </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 xml:space="preserve">The Task Force liked the plans for this section of the road.  The drive lanes will be 10’ wide in each direction with 7’ wide on street parking on both sides and sidewalks with a minimum width of 5’ wide.  Bump outs are strategically placed along Main Street.  </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SHA included in their plans the requested plaza in front of the Town House with a retaining wall.</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SHA will not do a traffic study for Oklahoma Avenue because that is a Town road. However, they might be able to provide turning volumes and rates. In addition, they will check on the sight distance and the bump outs at Main Street and Sandosky to make sure they don’t create too tight of a pinch point.</w:t>
      </w:r>
    </w:p>
    <w:p w:rsidR="00B81D5D" w:rsidRPr="00091B48" w:rsidRDefault="00B81D5D" w:rsidP="00B81D5D">
      <w:pPr>
        <w:pStyle w:val="ListParagraph"/>
        <w:numPr>
          <w:ilvl w:val="0"/>
          <w:numId w:val="2"/>
        </w:numPr>
        <w:spacing w:after="160" w:line="259" w:lineRule="auto"/>
        <w:rPr>
          <w:rFonts w:ascii="Arial" w:hAnsi="Arial" w:cs="Arial"/>
          <w:sz w:val="24"/>
        </w:rPr>
      </w:pPr>
      <w:r w:rsidRPr="00091B48">
        <w:rPr>
          <w:rFonts w:ascii="Arial" w:hAnsi="Arial" w:cs="Arial"/>
          <w:sz w:val="24"/>
        </w:rPr>
        <w:t>MD 851 between Church Street and Springfield Road.</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 xml:space="preserve">For the most part, the Task Force liked the plans.  </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There were some questions about existing retaining walls and how much ROW SHA will have to secure                                                                                                                                                                                                                          .</w:t>
      </w:r>
    </w:p>
    <w:p w:rsidR="00B81D5D" w:rsidRPr="00091B48" w:rsidRDefault="00B81D5D" w:rsidP="00B81D5D">
      <w:pPr>
        <w:pStyle w:val="ListParagraph"/>
        <w:numPr>
          <w:ilvl w:val="0"/>
          <w:numId w:val="2"/>
        </w:numPr>
        <w:spacing w:after="160" w:line="259" w:lineRule="auto"/>
        <w:rPr>
          <w:rFonts w:ascii="Arial" w:hAnsi="Arial" w:cs="Arial"/>
          <w:sz w:val="24"/>
        </w:rPr>
      </w:pPr>
      <w:r w:rsidRPr="00091B48">
        <w:rPr>
          <w:rFonts w:ascii="Arial" w:hAnsi="Arial" w:cs="Arial"/>
          <w:sz w:val="24"/>
        </w:rPr>
        <w:t>MD 851 Springfield Ave between Main Street and Central Ave.</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The Task Force had asked SHA to lessen the sharp curve when turning right from Springfield Ave to Spout Hill Road at Old Towne Motors, which SHA included in this concept plan.  After seeing how much parking Old Towne Motors would lose, the Task Force asked SHA to change this corner again, but limit the amount of property that would be used.</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The Task Force to change the curb and sidewalk in front of Old Towne Motors and Dunn</w:t>
      </w:r>
      <w:r>
        <w:rPr>
          <w:rFonts w:ascii="Arial" w:hAnsi="Arial" w:cs="Arial"/>
          <w:sz w:val="24"/>
        </w:rPr>
        <w:t xml:space="preserve"> R</w:t>
      </w:r>
      <w:r w:rsidRPr="00091B48">
        <w:rPr>
          <w:rFonts w:ascii="Arial" w:hAnsi="Arial" w:cs="Arial"/>
          <w:sz w:val="24"/>
        </w:rPr>
        <w:t xml:space="preserve">ite Casual Furniture to allow parking as they currently have it.  </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 xml:space="preserve">SHA included several bump outs located around the clustered mail boxes on the north bound side of Springfield Ave.  The Task Force asked them to remove some of the bump outs.  The Town checked with the US Post Office, who said parking on Springfield Ave. would not interfere with mail delivery. </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The elevated sidewalk on the south bound side of Springfield Ave opposite Walnut Ave. would be changed to an at grade sidewalk.</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The Task Force requested that SHA review the integrity of some of the historic walls before determining they should be preserved as is.</w:t>
      </w:r>
    </w:p>
    <w:p w:rsidR="00B81D5D" w:rsidRPr="00091B48" w:rsidRDefault="00B81D5D" w:rsidP="00B81D5D">
      <w:pPr>
        <w:pStyle w:val="ListParagraph"/>
        <w:numPr>
          <w:ilvl w:val="0"/>
          <w:numId w:val="2"/>
        </w:numPr>
        <w:spacing w:after="160" w:line="259" w:lineRule="auto"/>
        <w:rPr>
          <w:rFonts w:ascii="Arial" w:hAnsi="Arial" w:cs="Arial"/>
          <w:sz w:val="24"/>
        </w:rPr>
      </w:pPr>
      <w:r w:rsidRPr="00091B48">
        <w:rPr>
          <w:rFonts w:ascii="Arial" w:hAnsi="Arial" w:cs="Arial"/>
          <w:sz w:val="24"/>
        </w:rPr>
        <w:t>MD 851 between Central Ave and the Third Ave. intersection (end of project)</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A lot of discussion was had regarding the triangle at Springfield Ave, Cooper Drive and Warfield Road.  SHA will review what it would take to close one of the roads at this intersection, and will reach out to Carroll County Schools for input. In the end, these are town roads, so the scope of this project is related to the intersections with Springfield Avenue only.</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Discussion was had regarding the “Safe Routes to Schools” grant we received from the State.  This grant will help us fund sidewalk improvements along the south bound side of Springfield Ave between Central Ave and Third Street.  It was decided that we should move ahead with the “Safe Routes to Schools” grant, since the Streetscape project may take several years to complete. SHA would like to meet with the Town to coordinate design work sooner rather than later.</w:t>
      </w:r>
    </w:p>
    <w:p w:rsidR="00B81D5D" w:rsidRPr="00091B48" w:rsidRDefault="00B81D5D" w:rsidP="00B81D5D">
      <w:pPr>
        <w:pStyle w:val="ListParagraph"/>
        <w:numPr>
          <w:ilvl w:val="0"/>
          <w:numId w:val="2"/>
        </w:numPr>
        <w:spacing w:after="160" w:line="259" w:lineRule="auto"/>
        <w:rPr>
          <w:rFonts w:ascii="Arial" w:hAnsi="Arial" w:cs="Arial"/>
          <w:sz w:val="24"/>
        </w:rPr>
      </w:pPr>
      <w:r w:rsidRPr="00091B48">
        <w:rPr>
          <w:rFonts w:ascii="Arial" w:hAnsi="Arial" w:cs="Arial"/>
          <w:sz w:val="24"/>
        </w:rPr>
        <w:t>Next Steps</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 xml:space="preserve">SHA will make adjustments to their concept plan based on Task Force feedback.  </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SHA will schedule a public meeting to introduce the Streetscape project and their conceptual design plan.  This meeting is targeted for some time in mid-May.</w:t>
      </w:r>
    </w:p>
    <w:p w:rsidR="00B81D5D" w:rsidRPr="00091B48" w:rsidRDefault="00B81D5D" w:rsidP="00B81D5D">
      <w:pPr>
        <w:pStyle w:val="ListParagraph"/>
        <w:numPr>
          <w:ilvl w:val="1"/>
          <w:numId w:val="2"/>
        </w:numPr>
        <w:spacing w:after="160" w:line="259" w:lineRule="auto"/>
        <w:rPr>
          <w:rFonts w:ascii="Arial" w:hAnsi="Arial" w:cs="Arial"/>
          <w:sz w:val="24"/>
        </w:rPr>
      </w:pPr>
      <w:r w:rsidRPr="00091B48">
        <w:rPr>
          <w:rFonts w:ascii="Arial" w:hAnsi="Arial" w:cs="Arial"/>
          <w:sz w:val="24"/>
        </w:rPr>
        <w:t>After the May public meeting, SHA will continue working on the design.  They will not come back to the Task Force until they are “30%” complete with the design, which they anticipate happening around January 2017.</w:t>
      </w:r>
    </w:p>
    <w:p w:rsidR="00DB4F2A" w:rsidRPr="00DB4F2A" w:rsidRDefault="00DB4F2A" w:rsidP="00B81D5D">
      <w:pPr>
        <w:pStyle w:val="NoSpacing"/>
        <w:jc w:val="center"/>
        <w:rPr>
          <w:rFonts w:ascii="Arial" w:hAnsi="Arial" w:cs="Arial"/>
          <w:b/>
          <w:sz w:val="28"/>
          <w:u w:val="single"/>
        </w:rPr>
      </w:pPr>
    </w:p>
    <w:sectPr w:rsidR="00DB4F2A" w:rsidRPr="00DB4F2A" w:rsidSect="00EA1E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E14" w:rsidRDefault="00EA1E14" w:rsidP="00EA1E14">
      <w:pPr>
        <w:spacing w:after="0" w:line="240" w:lineRule="auto"/>
      </w:pPr>
      <w:r>
        <w:separator/>
      </w:r>
    </w:p>
  </w:endnote>
  <w:endnote w:type="continuationSeparator" w:id="0">
    <w:p w:rsidR="00EA1E14" w:rsidRDefault="00EA1E14" w:rsidP="00EA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E14" w:rsidRDefault="00EA1E14" w:rsidP="00EA1E14">
      <w:pPr>
        <w:spacing w:after="0" w:line="240" w:lineRule="auto"/>
      </w:pPr>
      <w:r>
        <w:separator/>
      </w:r>
    </w:p>
  </w:footnote>
  <w:footnote w:type="continuationSeparator" w:id="0">
    <w:p w:rsidR="00EA1E14" w:rsidRDefault="00EA1E14" w:rsidP="00EA1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A20B8"/>
    <w:multiLevelType w:val="hybridMultilevel"/>
    <w:tmpl w:val="9730BA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26CA8"/>
    <w:multiLevelType w:val="hybridMultilevel"/>
    <w:tmpl w:val="AF6AE6B6"/>
    <w:lvl w:ilvl="0" w:tplc="128023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54"/>
    <w:rsid w:val="00073665"/>
    <w:rsid w:val="000E4409"/>
    <w:rsid w:val="001748E4"/>
    <w:rsid w:val="0055310D"/>
    <w:rsid w:val="005D0355"/>
    <w:rsid w:val="00933922"/>
    <w:rsid w:val="00B32F48"/>
    <w:rsid w:val="00B81D5D"/>
    <w:rsid w:val="00D36661"/>
    <w:rsid w:val="00DB4F2A"/>
    <w:rsid w:val="00EA1E14"/>
    <w:rsid w:val="00EB6D4B"/>
    <w:rsid w:val="00EC434E"/>
    <w:rsid w:val="00F05654"/>
    <w:rsid w:val="00F31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3FC7CB-4EF6-43F4-B0C4-8F0279FE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654"/>
    <w:pPr>
      <w:spacing w:after="0" w:line="240" w:lineRule="auto"/>
    </w:pPr>
  </w:style>
  <w:style w:type="paragraph" w:styleId="ListParagraph">
    <w:name w:val="List Paragraph"/>
    <w:basedOn w:val="Normal"/>
    <w:uiPriority w:val="34"/>
    <w:qFormat/>
    <w:rsid w:val="00B32F48"/>
    <w:pPr>
      <w:ind w:left="720"/>
      <w:contextualSpacing/>
    </w:pPr>
  </w:style>
  <w:style w:type="paragraph" w:styleId="Header">
    <w:name w:val="header"/>
    <w:basedOn w:val="Normal"/>
    <w:link w:val="HeaderChar"/>
    <w:uiPriority w:val="99"/>
    <w:unhideWhenUsed/>
    <w:rsid w:val="00EA1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14"/>
  </w:style>
  <w:style w:type="paragraph" w:styleId="Footer">
    <w:name w:val="footer"/>
    <w:basedOn w:val="Normal"/>
    <w:link w:val="FooterChar"/>
    <w:uiPriority w:val="99"/>
    <w:unhideWhenUsed/>
    <w:rsid w:val="00EA1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COUNCIL COMMITTEE REPORTS</vt:lpstr>
    </vt:vector>
  </TitlesOfParts>
  <Company>Microsoft</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COMMITTEE REPORTS</dc:title>
  <dc:creator>Julia</dc:creator>
  <cp:lastModifiedBy>Janice</cp:lastModifiedBy>
  <cp:revision>11</cp:revision>
  <dcterms:created xsi:type="dcterms:W3CDTF">2016-04-11T14:32:00Z</dcterms:created>
  <dcterms:modified xsi:type="dcterms:W3CDTF">2016-04-11T17:00:00Z</dcterms:modified>
</cp:coreProperties>
</file>