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B51F0" w14:textId="77777777" w:rsidR="00A305C2" w:rsidRDefault="00A305C2" w:rsidP="001557FF">
      <w:pPr>
        <w:pStyle w:val="NoSpacing"/>
        <w:ind w:left="2880" w:firstLine="720"/>
        <w:rPr>
          <w:rFonts w:ascii="Times New Roman" w:hAnsi="Times New Roman" w:cs="Times New Roman"/>
          <w:b/>
          <w:sz w:val="28"/>
          <w:szCs w:val="28"/>
        </w:rPr>
      </w:pPr>
      <w:bookmarkStart w:id="0" w:name="_GoBack"/>
      <w:bookmarkEnd w:id="0"/>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68B9BBE9"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C365E4">
        <w:rPr>
          <w:rFonts w:ascii="Times New Roman" w:hAnsi="Times New Roman" w:cs="Times New Roman"/>
          <w:b/>
          <w:sz w:val="28"/>
          <w:szCs w:val="28"/>
        </w:rPr>
        <w:t>JUNE</w:t>
      </w:r>
      <w:r w:rsidR="0017692C">
        <w:rPr>
          <w:rFonts w:ascii="Times New Roman" w:hAnsi="Times New Roman" w:cs="Times New Roman"/>
          <w:b/>
          <w:sz w:val="28"/>
          <w:szCs w:val="28"/>
        </w:rPr>
        <w:t xml:space="preserve"> </w:t>
      </w:r>
      <w:r w:rsidR="00C365E4">
        <w:rPr>
          <w:rFonts w:ascii="Times New Roman" w:hAnsi="Times New Roman" w:cs="Times New Roman"/>
          <w:b/>
          <w:sz w:val="28"/>
          <w:szCs w:val="28"/>
        </w:rPr>
        <w:t>1</w:t>
      </w:r>
      <w:r w:rsidR="0060427A">
        <w:rPr>
          <w:rFonts w:ascii="Times New Roman" w:hAnsi="Times New Roman" w:cs="Times New Roman"/>
          <w:b/>
          <w:sz w:val="28"/>
          <w:szCs w:val="28"/>
        </w:rPr>
        <w:t>3</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0454BC97"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194DEA">
        <w:rPr>
          <w:rFonts w:ascii="Times New Roman" w:hAnsi="Times New Roman" w:cs="Times New Roman"/>
          <w:b/>
          <w:sz w:val="28"/>
          <w:szCs w:val="28"/>
        </w:rPr>
        <w:t>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C365E4">
        <w:rPr>
          <w:rFonts w:ascii="Times New Roman" w:hAnsi="Times New Roman" w:cs="Times New Roman"/>
          <w:sz w:val="24"/>
          <w:szCs w:val="28"/>
        </w:rPr>
        <w:t>May 9</w:t>
      </w:r>
      <w:r w:rsidR="00EA126E">
        <w:rPr>
          <w:rFonts w:ascii="Times New Roman" w:hAnsi="Times New Roman" w:cs="Times New Roman"/>
          <w:sz w:val="24"/>
          <w:szCs w:val="28"/>
        </w:rPr>
        <w:t>, 201</w:t>
      </w:r>
      <w:r w:rsidR="0017692C">
        <w:rPr>
          <w:rFonts w:ascii="Times New Roman" w:hAnsi="Times New Roman" w:cs="Times New Roman"/>
          <w:sz w:val="24"/>
          <w:szCs w:val="28"/>
        </w:rPr>
        <w:t>6</w:t>
      </w:r>
      <w:r w:rsidR="00A86D4A">
        <w:rPr>
          <w:rFonts w:ascii="Times New Roman" w:hAnsi="Times New Roman" w:cs="Times New Roman"/>
          <w:sz w:val="24"/>
          <w:szCs w:val="28"/>
        </w:rPr>
        <w:t xml:space="preserve"> and May </w:t>
      </w:r>
      <w:r w:rsidR="00C365E4">
        <w:rPr>
          <w:rFonts w:ascii="Times New Roman" w:hAnsi="Times New Roman" w:cs="Times New Roman"/>
          <w:sz w:val="24"/>
          <w:szCs w:val="28"/>
        </w:rPr>
        <w:t>23</w:t>
      </w:r>
      <w:r w:rsidR="00A86D4A">
        <w:rPr>
          <w:rFonts w:ascii="Times New Roman" w:hAnsi="Times New Roman" w:cs="Times New Roman"/>
          <w:sz w:val="24"/>
          <w:szCs w:val="28"/>
        </w:rPr>
        <w:t>, 2016</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6E2DD4E3"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02274F9A" w14:textId="77777777" w:rsidR="00033AF5" w:rsidRDefault="00033AF5" w:rsidP="00033AF5">
      <w:pPr>
        <w:pStyle w:val="ListParagraph"/>
        <w:widowControl w:val="0"/>
        <w:numPr>
          <w:ilvl w:val="0"/>
          <w:numId w:val="1"/>
        </w:numPr>
        <w:autoSpaceDE w:val="0"/>
        <w:autoSpaceDN w:val="0"/>
        <w:adjustRightInd w:val="0"/>
        <w:ind w:left="2880"/>
        <w:jc w:val="both"/>
        <w:rPr>
          <w:szCs w:val="22"/>
        </w:rPr>
      </w:pPr>
      <w:r>
        <w:rPr>
          <w:szCs w:val="22"/>
        </w:rPr>
        <w:t>Public Safety Report</w:t>
      </w:r>
    </w:p>
    <w:p w14:paraId="6C3A955A" w14:textId="5A655719" w:rsidR="00D32917" w:rsidRPr="00C365E4" w:rsidRDefault="00C365E4" w:rsidP="00C365E4">
      <w:pPr>
        <w:pStyle w:val="ListParagraph"/>
        <w:widowControl w:val="0"/>
        <w:numPr>
          <w:ilvl w:val="0"/>
          <w:numId w:val="1"/>
        </w:numPr>
        <w:autoSpaceDE w:val="0"/>
        <w:autoSpaceDN w:val="0"/>
        <w:adjustRightInd w:val="0"/>
        <w:ind w:left="2880"/>
        <w:jc w:val="both"/>
        <w:rPr>
          <w:szCs w:val="22"/>
        </w:rPr>
      </w:pPr>
      <w:r>
        <w:rPr>
          <w:szCs w:val="22"/>
        </w:rPr>
        <w:t>Treasurers Report (emailed on June 3, 2016)</w:t>
      </w:r>
    </w:p>
    <w:p w14:paraId="2EE36F90" w14:textId="77777777" w:rsidR="00033AF5" w:rsidRDefault="00033AF5" w:rsidP="00033AF5">
      <w:pPr>
        <w:pStyle w:val="ListParagraph"/>
        <w:widowControl w:val="0"/>
        <w:numPr>
          <w:ilvl w:val="0"/>
          <w:numId w:val="1"/>
        </w:numPr>
        <w:autoSpaceDE w:val="0"/>
        <w:autoSpaceDN w:val="0"/>
        <w:adjustRightInd w:val="0"/>
        <w:ind w:left="2880"/>
        <w:jc w:val="both"/>
        <w:rPr>
          <w:szCs w:val="22"/>
        </w:rPr>
      </w:pPr>
      <w:r w:rsidRPr="001444B9">
        <w:rPr>
          <w:szCs w:val="22"/>
        </w:rPr>
        <w:t>Council Committee Reports</w:t>
      </w:r>
    </w:p>
    <w:p w14:paraId="663BBB4E" w14:textId="77777777" w:rsidR="00033AF5" w:rsidRDefault="00033AF5" w:rsidP="00033AF5">
      <w:pPr>
        <w:pStyle w:val="ListParagraph"/>
        <w:widowControl w:val="0"/>
        <w:numPr>
          <w:ilvl w:val="0"/>
          <w:numId w:val="1"/>
        </w:numPr>
        <w:autoSpaceDE w:val="0"/>
        <w:autoSpaceDN w:val="0"/>
        <w:adjustRightInd w:val="0"/>
        <w:ind w:left="2880"/>
        <w:jc w:val="both"/>
        <w:rPr>
          <w:szCs w:val="22"/>
        </w:rPr>
      </w:pPr>
      <w:r>
        <w:rPr>
          <w:szCs w:val="22"/>
        </w:rPr>
        <w:t>Main Street Association Report</w:t>
      </w:r>
    </w:p>
    <w:p w14:paraId="0E48D91A" w14:textId="445207A7" w:rsidR="00E62663" w:rsidRPr="00E62663" w:rsidRDefault="00E62663" w:rsidP="00E62663">
      <w:pPr>
        <w:pStyle w:val="ListParagraph"/>
        <w:widowControl w:val="0"/>
        <w:numPr>
          <w:ilvl w:val="1"/>
          <w:numId w:val="1"/>
        </w:numPr>
        <w:autoSpaceDE w:val="0"/>
        <w:autoSpaceDN w:val="0"/>
        <w:adjustRightInd w:val="0"/>
        <w:jc w:val="both"/>
      </w:pPr>
      <w:r>
        <w:t xml:space="preserve">Dana Alonzi, Board Representative, will be present to make the budget request directly to the MTC. </w:t>
      </w:r>
    </w:p>
    <w:p w14:paraId="7056ED4B" w14:textId="77777777" w:rsidR="005661A8" w:rsidRPr="005661A8" w:rsidRDefault="005661A8" w:rsidP="005661A8">
      <w:pPr>
        <w:widowControl w:val="0"/>
        <w:autoSpaceDE w:val="0"/>
        <w:autoSpaceDN w:val="0"/>
        <w:adjustRightInd w:val="0"/>
        <w:ind w:right="-1152"/>
        <w:jc w:val="both"/>
        <w:rPr>
          <w:b/>
          <w:sz w:val="28"/>
          <w:szCs w:val="28"/>
        </w:rPr>
      </w:pPr>
    </w:p>
    <w:p w14:paraId="779F20EE" w14:textId="75056B52"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194DEA">
        <w:rPr>
          <w:rFonts w:ascii="Times New Roman" w:hAnsi="Times New Roman" w:cs="Times New Roman"/>
          <w:b/>
          <w:sz w:val="28"/>
          <w:szCs w:val="28"/>
        </w:rPr>
        <w:t>3</w:t>
      </w:r>
      <w:r w:rsidR="004A483C">
        <w:rPr>
          <w:rFonts w:ascii="Times New Roman" w:hAnsi="Times New Roman" w:cs="Times New Roman"/>
          <w:b/>
          <w:sz w:val="28"/>
          <w:szCs w:val="28"/>
        </w:rPr>
        <w:t>0</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013B0E5F" w14:textId="4FAE19B0" w:rsidR="00C365E4" w:rsidRDefault="00C365E4" w:rsidP="00C365E4">
      <w:pPr>
        <w:pStyle w:val="PlainText"/>
        <w:numPr>
          <w:ilvl w:val="0"/>
          <w:numId w:val="20"/>
        </w:numPr>
        <w:rPr>
          <w:rFonts w:ascii="Times New Roman" w:hAnsi="Times New Roman" w:cs="Times New Roman"/>
          <w:sz w:val="24"/>
          <w:szCs w:val="22"/>
        </w:rPr>
      </w:pPr>
      <w:r w:rsidRPr="00C365E4">
        <w:rPr>
          <w:rFonts w:ascii="Times New Roman" w:hAnsi="Times New Roman" w:cs="Times New Roman"/>
          <w:sz w:val="24"/>
          <w:szCs w:val="22"/>
        </w:rPr>
        <w:t>The Sykesville Main Street Association plans to host a celebratory block party to commemorate our recently earned title of “Coolest Small Town in America.” The party is planned to take place on Saturday, June</w:t>
      </w:r>
      <w:r>
        <w:rPr>
          <w:rFonts w:ascii="Times New Roman" w:hAnsi="Times New Roman" w:cs="Times New Roman"/>
          <w:sz w:val="24"/>
          <w:szCs w:val="22"/>
        </w:rPr>
        <w:t xml:space="preserve"> </w:t>
      </w:r>
      <w:r w:rsidRPr="00C365E4">
        <w:rPr>
          <w:rFonts w:ascii="Times New Roman" w:hAnsi="Times New Roman" w:cs="Times New Roman"/>
          <w:sz w:val="24"/>
          <w:szCs w:val="22"/>
        </w:rPr>
        <w:t>18 from 6-10</w:t>
      </w:r>
      <w:r>
        <w:rPr>
          <w:rFonts w:ascii="Times New Roman" w:hAnsi="Times New Roman" w:cs="Times New Roman"/>
          <w:sz w:val="24"/>
          <w:szCs w:val="22"/>
        </w:rPr>
        <w:t xml:space="preserve"> </w:t>
      </w:r>
      <w:r w:rsidRPr="00C365E4">
        <w:rPr>
          <w:rFonts w:ascii="Times New Roman" w:hAnsi="Times New Roman" w:cs="Times New Roman"/>
          <w:sz w:val="24"/>
          <w:szCs w:val="22"/>
        </w:rPr>
        <w:t>pm and will feature live music, beer &amp; wine</w:t>
      </w:r>
      <w:r w:rsidR="0045076F">
        <w:rPr>
          <w:rFonts w:ascii="Times New Roman" w:hAnsi="Times New Roman" w:cs="Times New Roman"/>
          <w:sz w:val="24"/>
          <w:szCs w:val="22"/>
        </w:rPr>
        <w:t xml:space="preserve"> (pending approval later in the meeting)</w:t>
      </w:r>
      <w:r w:rsidRPr="00C365E4">
        <w:rPr>
          <w:rFonts w:ascii="Times New Roman" w:hAnsi="Times New Roman" w:cs="Times New Roman"/>
          <w:sz w:val="24"/>
          <w:szCs w:val="22"/>
        </w:rPr>
        <w:t xml:space="preserve">, food vendors, and late shopping hours. </w:t>
      </w:r>
      <w:r>
        <w:rPr>
          <w:rFonts w:ascii="Times New Roman" w:hAnsi="Times New Roman" w:cs="Times New Roman"/>
          <w:sz w:val="24"/>
          <w:szCs w:val="22"/>
        </w:rPr>
        <w:t xml:space="preserve">The </w:t>
      </w:r>
      <w:r w:rsidRPr="00C365E4">
        <w:rPr>
          <w:rFonts w:ascii="Times New Roman" w:hAnsi="Times New Roman" w:cs="Times New Roman"/>
          <w:sz w:val="24"/>
          <w:szCs w:val="22"/>
        </w:rPr>
        <w:t>hope is to mobilize the community and take advantage of our new designation to springboard into bigger and better things for the Town as a whole.</w:t>
      </w:r>
    </w:p>
    <w:p w14:paraId="0B4EA72B" w14:textId="2F468B54" w:rsidR="00C365E4" w:rsidRPr="00C365E4" w:rsidRDefault="00C365E4" w:rsidP="00C365E4">
      <w:pPr>
        <w:pStyle w:val="ListParagraph"/>
        <w:widowControl w:val="0"/>
        <w:numPr>
          <w:ilvl w:val="0"/>
          <w:numId w:val="20"/>
        </w:numPr>
        <w:autoSpaceDE w:val="0"/>
        <w:autoSpaceDN w:val="0"/>
        <w:adjustRightInd w:val="0"/>
        <w:jc w:val="both"/>
        <w:rPr>
          <w:szCs w:val="22"/>
        </w:rPr>
      </w:pPr>
      <w:r>
        <w:rPr>
          <w:szCs w:val="22"/>
        </w:rPr>
        <w:t xml:space="preserve">Friday, July 1 – First Friday on Main Street – </w:t>
      </w:r>
      <w:r>
        <w:t>Block party from 5– 7 pm at Baldwin Drive and Oklahoma Avenue.  Both streets will be closed.</w:t>
      </w:r>
    </w:p>
    <w:p w14:paraId="06362194" w14:textId="27B3E25D" w:rsidR="00C365E4" w:rsidRPr="00C365E4" w:rsidRDefault="00C365E4" w:rsidP="00C365E4">
      <w:pPr>
        <w:pStyle w:val="ListParagraph"/>
        <w:widowControl w:val="0"/>
        <w:numPr>
          <w:ilvl w:val="0"/>
          <w:numId w:val="20"/>
        </w:numPr>
        <w:autoSpaceDE w:val="0"/>
        <w:autoSpaceDN w:val="0"/>
        <w:adjustRightInd w:val="0"/>
        <w:jc w:val="both"/>
        <w:rPr>
          <w:szCs w:val="22"/>
        </w:rPr>
      </w:pPr>
      <w:r>
        <w:rPr>
          <w:szCs w:val="22"/>
        </w:rPr>
        <w:t xml:space="preserve">Friday, July 8, </w:t>
      </w:r>
      <w:r w:rsidR="001C5A2C">
        <w:rPr>
          <w:szCs w:val="22"/>
        </w:rPr>
        <w:t xml:space="preserve">there will be a concert by </w:t>
      </w:r>
      <w:proofErr w:type="spellStart"/>
      <w:r w:rsidR="001C5A2C">
        <w:rPr>
          <w:szCs w:val="22"/>
        </w:rPr>
        <w:t>Soulflower</w:t>
      </w:r>
      <w:proofErr w:type="spellEnd"/>
      <w:r w:rsidR="001C5A2C">
        <w:rPr>
          <w:szCs w:val="22"/>
        </w:rPr>
        <w:t xml:space="preserve"> at Millard Cooper Park, </w:t>
      </w:r>
      <w:proofErr w:type="gramStart"/>
      <w:r w:rsidR="001C5A2C">
        <w:rPr>
          <w:szCs w:val="22"/>
        </w:rPr>
        <w:t>7  -</w:t>
      </w:r>
      <w:proofErr w:type="gramEnd"/>
      <w:r w:rsidR="001C5A2C">
        <w:rPr>
          <w:szCs w:val="22"/>
        </w:rPr>
        <w:t xml:space="preserve"> 9 pm.</w:t>
      </w:r>
    </w:p>
    <w:p w14:paraId="2128712C" w14:textId="4D268078" w:rsidR="00C365E4" w:rsidRPr="00C365E4" w:rsidRDefault="00C365E4" w:rsidP="00C365E4">
      <w:pPr>
        <w:pStyle w:val="ListParagraph"/>
        <w:widowControl w:val="0"/>
        <w:numPr>
          <w:ilvl w:val="0"/>
          <w:numId w:val="20"/>
        </w:numPr>
        <w:autoSpaceDE w:val="0"/>
        <w:autoSpaceDN w:val="0"/>
        <w:adjustRightInd w:val="0"/>
        <w:jc w:val="both"/>
        <w:rPr>
          <w:szCs w:val="22"/>
        </w:rPr>
      </w:pPr>
      <w:r>
        <w:rPr>
          <w:szCs w:val="22"/>
        </w:rPr>
        <w:t>Saturday, July 9, Sykesville Cinema – Jurassic Park at dusk</w:t>
      </w:r>
    </w:p>
    <w:p w14:paraId="7E65725B" w14:textId="1E19102F" w:rsidR="00A86D4A" w:rsidRDefault="00A86D4A" w:rsidP="003F2F6C">
      <w:pPr>
        <w:pStyle w:val="ListParagraph"/>
        <w:widowControl w:val="0"/>
        <w:numPr>
          <w:ilvl w:val="0"/>
          <w:numId w:val="20"/>
        </w:numPr>
        <w:autoSpaceDE w:val="0"/>
        <w:autoSpaceDN w:val="0"/>
        <w:adjustRightInd w:val="0"/>
        <w:jc w:val="both"/>
        <w:rPr>
          <w:szCs w:val="22"/>
        </w:rPr>
      </w:pPr>
      <w:r>
        <w:rPr>
          <w:szCs w:val="22"/>
        </w:rPr>
        <w:t xml:space="preserve">Little Sykes Railway </w:t>
      </w:r>
      <w:r w:rsidR="00C365E4">
        <w:rPr>
          <w:szCs w:val="22"/>
        </w:rPr>
        <w:t xml:space="preserve">is </w:t>
      </w:r>
      <w:r w:rsidR="00D32917">
        <w:t xml:space="preserve">now </w:t>
      </w:r>
      <w:r w:rsidR="00C365E4">
        <w:t>o</w:t>
      </w:r>
      <w:r w:rsidR="00D32917">
        <w:t xml:space="preserve">pen on Sundays </w:t>
      </w:r>
      <w:r w:rsidR="00C365E4">
        <w:t xml:space="preserve">9 – 1 </w:t>
      </w:r>
      <w:r w:rsidR="00D32917">
        <w:t>to coincide</w:t>
      </w:r>
      <w:r w:rsidR="00D30EE8">
        <w:t xml:space="preserve"> with the Farmers Market.</w:t>
      </w:r>
    </w:p>
    <w:p w14:paraId="0F5A73E3" w14:textId="285177A1" w:rsidR="005661A8" w:rsidRDefault="00A86D4A" w:rsidP="003F2F6C">
      <w:pPr>
        <w:pStyle w:val="ListParagraph"/>
        <w:widowControl w:val="0"/>
        <w:numPr>
          <w:ilvl w:val="0"/>
          <w:numId w:val="20"/>
        </w:numPr>
        <w:autoSpaceDE w:val="0"/>
        <w:autoSpaceDN w:val="0"/>
        <w:adjustRightInd w:val="0"/>
        <w:jc w:val="both"/>
        <w:rPr>
          <w:szCs w:val="22"/>
        </w:rPr>
      </w:pPr>
      <w:r>
        <w:rPr>
          <w:szCs w:val="22"/>
        </w:rPr>
        <w:t xml:space="preserve">Sunday’s - </w:t>
      </w:r>
      <w:r w:rsidR="00D32917">
        <w:rPr>
          <w:szCs w:val="22"/>
        </w:rPr>
        <w:t>Farmers Market, 9 am – 1 pm.</w:t>
      </w:r>
      <w:r w:rsidR="005661A8">
        <w:rPr>
          <w:szCs w:val="22"/>
        </w:rPr>
        <w:t xml:space="preserve">  </w:t>
      </w:r>
    </w:p>
    <w:p w14:paraId="3EADD439" w14:textId="77777777" w:rsidR="00F900E2" w:rsidRPr="003F2F6C" w:rsidRDefault="00F900E2" w:rsidP="0044241D">
      <w:pPr>
        <w:pStyle w:val="ListParagraph"/>
        <w:widowControl w:val="0"/>
        <w:autoSpaceDE w:val="0"/>
        <w:autoSpaceDN w:val="0"/>
        <w:adjustRightInd w:val="0"/>
        <w:ind w:left="2880"/>
        <w:jc w:val="both"/>
        <w:rPr>
          <w:szCs w:val="22"/>
        </w:rPr>
      </w:pPr>
    </w:p>
    <w:p w14:paraId="4FD95738" w14:textId="6B3BE139" w:rsidR="00033AF5" w:rsidRDefault="00194DEA" w:rsidP="00033AF5">
      <w:pPr>
        <w:widowControl w:val="0"/>
        <w:autoSpaceDE w:val="0"/>
        <w:autoSpaceDN w:val="0"/>
        <w:adjustRightInd w:val="0"/>
        <w:spacing w:line="276" w:lineRule="auto"/>
        <w:jc w:val="both"/>
        <w:rPr>
          <w:b/>
          <w:sz w:val="28"/>
          <w:szCs w:val="28"/>
        </w:rPr>
      </w:pPr>
      <w:r>
        <w:rPr>
          <w:b/>
          <w:sz w:val="28"/>
          <w:szCs w:val="28"/>
        </w:rPr>
        <w:t>7</w:t>
      </w:r>
      <w:r w:rsidR="00033AF5" w:rsidRPr="00D52696">
        <w:rPr>
          <w:b/>
          <w:sz w:val="28"/>
          <w:szCs w:val="28"/>
        </w:rPr>
        <w:t>:</w:t>
      </w:r>
      <w:r w:rsidR="004A483C">
        <w:rPr>
          <w:b/>
          <w:sz w:val="28"/>
          <w:szCs w:val="28"/>
        </w:rPr>
        <w:t>35</w:t>
      </w:r>
      <w:r w:rsidR="00033AF5" w:rsidRPr="00D52696">
        <w:rPr>
          <w:b/>
          <w:sz w:val="28"/>
          <w:szCs w:val="28"/>
        </w:rPr>
        <w:t xml:space="preserve"> PM      </w:t>
      </w:r>
      <w:r w:rsidR="00033AF5">
        <w:rPr>
          <w:b/>
          <w:sz w:val="28"/>
          <w:szCs w:val="28"/>
        </w:rPr>
        <w:t>OPEN SESSION</w:t>
      </w:r>
      <w:r w:rsidR="00033AF5" w:rsidRPr="00D52696">
        <w:rPr>
          <w:b/>
          <w:sz w:val="28"/>
          <w:szCs w:val="28"/>
        </w:rPr>
        <w:t xml:space="preserve">: </w:t>
      </w:r>
    </w:p>
    <w:p w14:paraId="5F3F89CF" w14:textId="77777777" w:rsidR="00381522" w:rsidRDefault="00381522" w:rsidP="00381522">
      <w:pPr>
        <w:pStyle w:val="ListParagraph"/>
        <w:widowControl w:val="0"/>
        <w:autoSpaceDE w:val="0"/>
        <w:autoSpaceDN w:val="0"/>
        <w:adjustRightInd w:val="0"/>
        <w:ind w:left="1080"/>
        <w:rPr>
          <w:b/>
          <w:szCs w:val="22"/>
        </w:rPr>
      </w:pPr>
    </w:p>
    <w:p w14:paraId="156B0E85" w14:textId="07B8D24A" w:rsidR="00BD69DB" w:rsidRPr="001C5A2C" w:rsidRDefault="001C5A2C" w:rsidP="001C5A2C">
      <w:pPr>
        <w:pStyle w:val="ListParagraph"/>
        <w:widowControl w:val="0"/>
        <w:numPr>
          <w:ilvl w:val="0"/>
          <w:numId w:val="5"/>
        </w:numPr>
        <w:autoSpaceDE w:val="0"/>
        <w:autoSpaceDN w:val="0"/>
        <w:adjustRightInd w:val="0"/>
        <w:jc w:val="both"/>
        <w:rPr>
          <w:b/>
          <w:bCs/>
        </w:rPr>
      </w:pPr>
      <w:r w:rsidRPr="001C5A2C">
        <w:rPr>
          <w:b/>
          <w:bCs/>
        </w:rPr>
        <w:t>Re-Appointment of Norman Fogg to the Historic District Commission</w:t>
      </w:r>
      <w:r w:rsidR="0014142E" w:rsidRPr="001C5A2C">
        <w:rPr>
          <w:b/>
          <w:bCs/>
        </w:rPr>
        <w:t xml:space="preserve"> – </w:t>
      </w:r>
      <w:r w:rsidRPr="001C5A2C">
        <w:rPr>
          <w:bCs/>
        </w:rPr>
        <w:t xml:space="preserve">Norman Fogg was first appointed October 27, 2014 to fill a vacancy on the Commission. Mayor Shaw would like to appoint Norman Fogg for a full term expiring November 30, 2018. </w:t>
      </w:r>
    </w:p>
    <w:p w14:paraId="1B0A9004" w14:textId="77777777" w:rsidR="00BD69DB" w:rsidRDefault="00BD69DB" w:rsidP="00BD69DB">
      <w:pPr>
        <w:pStyle w:val="ListParagraph"/>
        <w:widowControl w:val="0"/>
        <w:autoSpaceDE w:val="0"/>
        <w:autoSpaceDN w:val="0"/>
        <w:adjustRightInd w:val="0"/>
        <w:ind w:left="1080"/>
        <w:jc w:val="both"/>
        <w:rPr>
          <w:b/>
          <w:bCs/>
        </w:rPr>
      </w:pPr>
    </w:p>
    <w:p w14:paraId="549A01FE" w14:textId="73F9DCED" w:rsidR="001C5A2C" w:rsidRDefault="001C5A2C" w:rsidP="001C5A2C">
      <w:pPr>
        <w:pStyle w:val="ListParagraph"/>
        <w:widowControl w:val="0"/>
        <w:autoSpaceDE w:val="0"/>
        <w:autoSpaceDN w:val="0"/>
        <w:adjustRightInd w:val="0"/>
        <w:ind w:left="1080"/>
        <w:jc w:val="both"/>
      </w:pPr>
      <w:r w:rsidRPr="00025F36">
        <w:rPr>
          <w:b/>
          <w:bCs/>
        </w:rPr>
        <w:t>Recommended Action:</w:t>
      </w:r>
      <w:r>
        <w:rPr>
          <w:b/>
          <w:bCs/>
        </w:rPr>
        <w:t xml:space="preserve"> If in agreement, make a motion to appoint Mr. Fogg as a member of the Historic District Commission with a term expiration of November 30, 2018.</w:t>
      </w:r>
    </w:p>
    <w:p w14:paraId="3B80BB30" w14:textId="77777777" w:rsidR="001C5A2C" w:rsidRDefault="001C5A2C" w:rsidP="00BD69DB">
      <w:pPr>
        <w:pStyle w:val="ListParagraph"/>
        <w:widowControl w:val="0"/>
        <w:autoSpaceDE w:val="0"/>
        <w:autoSpaceDN w:val="0"/>
        <w:adjustRightInd w:val="0"/>
        <w:ind w:left="1080"/>
        <w:jc w:val="both"/>
        <w:rPr>
          <w:b/>
          <w:bCs/>
        </w:rPr>
      </w:pPr>
    </w:p>
    <w:p w14:paraId="325C3905" w14:textId="17118555" w:rsidR="00EA4EDB" w:rsidRPr="001172E4" w:rsidRDefault="00EA4EDB" w:rsidP="00EA4EDB">
      <w:pPr>
        <w:pStyle w:val="ListParagraph"/>
        <w:numPr>
          <w:ilvl w:val="0"/>
          <w:numId w:val="5"/>
        </w:numPr>
        <w:spacing w:after="200"/>
        <w:jc w:val="both"/>
      </w:pPr>
      <w:r>
        <w:rPr>
          <w:b/>
        </w:rPr>
        <w:t xml:space="preserve">Open public Hearing on </w:t>
      </w:r>
      <w:r w:rsidRPr="009426B2">
        <w:rPr>
          <w:b/>
        </w:rPr>
        <w:t>Ordinance NO. 296</w:t>
      </w:r>
      <w:r w:rsidRPr="009426B2">
        <w:rPr>
          <w:b/>
          <w:spacing w:val="-3"/>
        </w:rPr>
        <w:t xml:space="preserve"> TO AMEND, ADOPT AND ENACT SECTIONS OF THE TOWN CODE OF SYKESVILLE TO: (1) AMEND </w:t>
      </w:r>
      <w:r w:rsidRPr="009426B2">
        <w:rPr>
          <w:b/>
        </w:rPr>
        <w:t>SECTIONS 180-61, 180-62, 180-88, 180-136 AND 180-137 TO ALLOW BEER AND WINE SALES AS A CONDITIONAL USE IN CERTAIN DISTRICTS; (2) AMEND SECTION 180-64 TO ALLOW OUTDOOR SEATING IN THE B-L DISTRICT; AND (3) ADOPT AND ENACT A NEW ARTICLE V IN CHAPTER 140 REGARDING BUSINESS USE OF TOWN SIDEWALKS.</w:t>
      </w:r>
    </w:p>
    <w:p w14:paraId="40D34C74" w14:textId="0609A9E1" w:rsidR="00BD69DB" w:rsidRPr="00EA4EDB" w:rsidRDefault="00EA4EDB" w:rsidP="00EA4EDB">
      <w:pPr>
        <w:widowControl w:val="0"/>
        <w:autoSpaceDE w:val="0"/>
        <w:autoSpaceDN w:val="0"/>
        <w:adjustRightInd w:val="0"/>
        <w:ind w:left="1080"/>
        <w:jc w:val="both"/>
        <w:rPr>
          <w:bCs/>
        </w:rPr>
      </w:pPr>
      <w:r>
        <w:rPr>
          <w:bCs/>
        </w:rPr>
        <w:t>Because members of the community may not be able to attend this meeting due to the memorial service for Pastor Bud Brown, it has been proposed to open this public hearing on June 13 as advertised but to keep it open until July 11. Dennis Hoover, Town Attorney, and Dawn Ashbacher, Town Manager, are also working on revising the original ordinance to make it clear that restaurants with liquor licenses are a permitted use, not a conditional use.</w:t>
      </w:r>
      <w:r w:rsidR="0065153C">
        <w:rPr>
          <w:bCs/>
        </w:rPr>
        <w:t xml:space="preserve"> Attached is a drawing showing the current use of a sidewalk in front of a downtown business with outdoor </w:t>
      </w:r>
      <w:proofErr w:type="gramStart"/>
      <w:r w:rsidR="0065153C">
        <w:rPr>
          <w:bCs/>
        </w:rPr>
        <w:t>seating.</w:t>
      </w:r>
      <w:proofErr w:type="gramEnd"/>
    </w:p>
    <w:p w14:paraId="057F3B4C" w14:textId="77777777" w:rsidR="00D32917" w:rsidRPr="00D32917" w:rsidRDefault="00D32917" w:rsidP="00D32917">
      <w:pPr>
        <w:pStyle w:val="ListParagraph"/>
        <w:widowControl w:val="0"/>
        <w:autoSpaceDE w:val="0"/>
        <w:autoSpaceDN w:val="0"/>
        <w:adjustRightInd w:val="0"/>
        <w:ind w:left="1080"/>
        <w:jc w:val="both"/>
        <w:rPr>
          <w:b/>
          <w:bCs/>
        </w:rPr>
      </w:pPr>
    </w:p>
    <w:p w14:paraId="1D766DE5" w14:textId="740D8C84" w:rsidR="0014142E" w:rsidRDefault="0014142E" w:rsidP="001944C7">
      <w:pPr>
        <w:widowControl w:val="0"/>
        <w:autoSpaceDE w:val="0"/>
        <w:autoSpaceDN w:val="0"/>
        <w:adjustRightInd w:val="0"/>
        <w:ind w:left="1080"/>
        <w:jc w:val="both"/>
        <w:rPr>
          <w:b/>
          <w:bCs/>
        </w:rPr>
      </w:pPr>
      <w:r w:rsidRPr="006F1C86">
        <w:rPr>
          <w:b/>
          <w:bCs/>
        </w:rPr>
        <w:t>Recommended Action:</w:t>
      </w:r>
      <w:r w:rsidR="00D32917">
        <w:rPr>
          <w:b/>
          <w:bCs/>
        </w:rPr>
        <w:t xml:space="preserve"> </w:t>
      </w:r>
      <w:r w:rsidR="00EA4EDB">
        <w:rPr>
          <w:b/>
          <w:bCs/>
        </w:rPr>
        <w:t>No action required</w:t>
      </w:r>
      <w:r w:rsidR="00D32917">
        <w:rPr>
          <w:b/>
          <w:bCs/>
        </w:rPr>
        <w:t>.</w:t>
      </w:r>
    </w:p>
    <w:p w14:paraId="0ECFF289" w14:textId="77777777" w:rsidR="00EA4EDB" w:rsidRDefault="00EA4EDB" w:rsidP="001944C7">
      <w:pPr>
        <w:widowControl w:val="0"/>
        <w:autoSpaceDE w:val="0"/>
        <w:autoSpaceDN w:val="0"/>
        <w:adjustRightInd w:val="0"/>
        <w:ind w:left="1080"/>
        <w:jc w:val="both"/>
        <w:rPr>
          <w:b/>
          <w:bCs/>
        </w:rPr>
      </w:pPr>
    </w:p>
    <w:p w14:paraId="7DF81264" w14:textId="36828908" w:rsidR="0045076F" w:rsidRPr="00507BE3" w:rsidRDefault="0045076F" w:rsidP="0045076F">
      <w:pPr>
        <w:pStyle w:val="ListParagraph"/>
        <w:widowControl w:val="0"/>
        <w:numPr>
          <w:ilvl w:val="0"/>
          <w:numId w:val="5"/>
        </w:numPr>
        <w:autoSpaceDE w:val="0"/>
        <w:autoSpaceDN w:val="0"/>
        <w:adjustRightInd w:val="0"/>
        <w:jc w:val="both"/>
        <w:rPr>
          <w:b/>
          <w:bCs/>
        </w:rPr>
      </w:pPr>
      <w:r w:rsidRPr="00507BE3">
        <w:rPr>
          <w:b/>
          <w:bCs/>
        </w:rPr>
        <w:t xml:space="preserve">FY 16 Budget Amendments. </w:t>
      </w:r>
      <w:r w:rsidRPr="00507BE3">
        <w:rPr>
          <w:bCs/>
        </w:rPr>
        <w:t>There are some additional FY 16 Budget Amendments needed. The amendments are listed in the attachment.</w:t>
      </w:r>
      <w:r w:rsidR="00507BE3" w:rsidRPr="00507BE3">
        <w:rPr>
          <w:bCs/>
        </w:rPr>
        <w:t xml:space="preserve"> </w:t>
      </w:r>
      <w:r w:rsidR="004A483C">
        <w:rPr>
          <w:bCs/>
        </w:rPr>
        <w:t>Several of them are making expenditure adjustments to correspond to the revenue adjustments adopted in May.</w:t>
      </w:r>
    </w:p>
    <w:p w14:paraId="10655422" w14:textId="77777777" w:rsidR="00507BE3" w:rsidRPr="00507BE3" w:rsidRDefault="00507BE3" w:rsidP="00507BE3">
      <w:pPr>
        <w:pStyle w:val="ListParagraph"/>
        <w:widowControl w:val="0"/>
        <w:autoSpaceDE w:val="0"/>
        <w:autoSpaceDN w:val="0"/>
        <w:adjustRightInd w:val="0"/>
        <w:ind w:left="1080"/>
        <w:jc w:val="both"/>
        <w:rPr>
          <w:b/>
          <w:bCs/>
        </w:rPr>
      </w:pPr>
    </w:p>
    <w:p w14:paraId="13AD64A5" w14:textId="77777777" w:rsidR="0045076F" w:rsidRDefault="0045076F" w:rsidP="0045076F">
      <w:pPr>
        <w:widowControl w:val="0"/>
        <w:autoSpaceDE w:val="0"/>
        <w:autoSpaceDN w:val="0"/>
        <w:adjustRightInd w:val="0"/>
        <w:ind w:left="1080"/>
        <w:jc w:val="both"/>
        <w:rPr>
          <w:b/>
          <w:bCs/>
        </w:rPr>
      </w:pPr>
      <w:r w:rsidRPr="006F1C86">
        <w:rPr>
          <w:b/>
          <w:bCs/>
        </w:rPr>
        <w:t>Recommended Action:</w:t>
      </w:r>
      <w:r>
        <w:rPr>
          <w:b/>
          <w:bCs/>
        </w:rPr>
        <w:t xml:space="preserve"> If in agreement, motion to approve FY 2016 Budget Amendments as presented.</w:t>
      </w:r>
    </w:p>
    <w:p w14:paraId="7DFAD5B8" w14:textId="77777777" w:rsidR="0045076F" w:rsidRDefault="0045076F" w:rsidP="0045076F">
      <w:pPr>
        <w:widowControl w:val="0"/>
        <w:autoSpaceDE w:val="0"/>
        <w:autoSpaceDN w:val="0"/>
        <w:adjustRightInd w:val="0"/>
        <w:jc w:val="both"/>
        <w:rPr>
          <w:b/>
          <w:bCs/>
        </w:rPr>
      </w:pPr>
    </w:p>
    <w:p w14:paraId="4CF78B76" w14:textId="0C3780C0" w:rsidR="0045076F" w:rsidRPr="005F4EB0" w:rsidRDefault="0045076F" w:rsidP="0045076F">
      <w:pPr>
        <w:pStyle w:val="ListParagraph"/>
        <w:widowControl w:val="0"/>
        <w:numPr>
          <w:ilvl w:val="0"/>
          <w:numId w:val="5"/>
        </w:numPr>
        <w:autoSpaceDE w:val="0"/>
        <w:autoSpaceDN w:val="0"/>
        <w:adjustRightInd w:val="0"/>
        <w:jc w:val="both"/>
        <w:rPr>
          <w:b/>
        </w:rPr>
      </w:pPr>
      <w:r>
        <w:rPr>
          <w:b/>
        </w:rPr>
        <w:t>Coolest Small Town Party—Road closure request and Resolution NO. 2016-05</w:t>
      </w:r>
      <w:r w:rsidRPr="009426B2">
        <w:rPr>
          <w:b/>
        </w:rPr>
        <w:t xml:space="preserve"> – permission to sell alcohol on Main Street</w:t>
      </w:r>
      <w:r>
        <w:rPr>
          <w:b/>
        </w:rPr>
        <w:t xml:space="preserve"> </w:t>
      </w:r>
    </w:p>
    <w:p w14:paraId="4DC9C7CD" w14:textId="75C79D15" w:rsidR="0045076F" w:rsidRDefault="0045076F" w:rsidP="0045076F">
      <w:pPr>
        <w:pStyle w:val="PlainText"/>
        <w:ind w:left="1080"/>
        <w:rPr>
          <w:rFonts w:ascii="Times New Roman" w:hAnsi="Times New Roman" w:cs="Times New Roman"/>
          <w:sz w:val="24"/>
          <w:szCs w:val="22"/>
        </w:rPr>
      </w:pPr>
      <w:r>
        <w:rPr>
          <w:rFonts w:ascii="Times New Roman" w:hAnsi="Times New Roman" w:cs="Times New Roman"/>
          <w:sz w:val="24"/>
          <w:szCs w:val="22"/>
        </w:rPr>
        <w:t>As mentioned earlier, t</w:t>
      </w:r>
      <w:r w:rsidRPr="00C365E4">
        <w:rPr>
          <w:rFonts w:ascii="Times New Roman" w:hAnsi="Times New Roman" w:cs="Times New Roman"/>
          <w:sz w:val="24"/>
          <w:szCs w:val="22"/>
        </w:rPr>
        <w:t>he Sykesville Main Street Association plans to host a celebratory block party</w:t>
      </w:r>
      <w:r>
        <w:rPr>
          <w:rFonts w:ascii="Times New Roman" w:hAnsi="Times New Roman" w:cs="Times New Roman"/>
          <w:sz w:val="24"/>
          <w:szCs w:val="22"/>
        </w:rPr>
        <w:t xml:space="preserve"> on June 18</w:t>
      </w:r>
      <w:r w:rsidRPr="00C365E4">
        <w:rPr>
          <w:rFonts w:ascii="Times New Roman" w:hAnsi="Times New Roman" w:cs="Times New Roman"/>
          <w:sz w:val="24"/>
          <w:szCs w:val="22"/>
        </w:rPr>
        <w:t xml:space="preserve"> to commemorate our recently earned title of “Coolest Small Town in America.” </w:t>
      </w:r>
      <w:r>
        <w:rPr>
          <w:rFonts w:ascii="Times New Roman" w:hAnsi="Times New Roman" w:cs="Times New Roman"/>
          <w:sz w:val="24"/>
          <w:szCs w:val="22"/>
        </w:rPr>
        <w:t xml:space="preserve">They would like to close Main Street from Oklahoma Avenue to Church Street and sell beer and wine. The </w:t>
      </w:r>
      <w:r w:rsidRPr="00C365E4">
        <w:rPr>
          <w:rFonts w:ascii="Times New Roman" w:hAnsi="Times New Roman" w:cs="Times New Roman"/>
          <w:sz w:val="24"/>
          <w:szCs w:val="22"/>
        </w:rPr>
        <w:t>hope is to mobilize the community and take advantage of our new designation to springboard into bigger and better things for the Town as a whole.</w:t>
      </w:r>
    </w:p>
    <w:p w14:paraId="629D4BAB" w14:textId="77777777" w:rsidR="0045076F" w:rsidRDefault="0045076F" w:rsidP="0045076F">
      <w:pPr>
        <w:pStyle w:val="PlainText"/>
        <w:ind w:left="1080"/>
        <w:rPr>
          <w:rFonts w:ascii="Times New Roman" w:hAnsi="Times New Roman" w:cs="Times New Roman"/>
          <w:sz w:val="24"/>
          <w:szCs w:val="22"/>
        </w:rPr>
      </w:pPr>
    </w:p>
    <w:p w14:paraId="40AB57A1" w14:textId="63B7C5FF" w:rsidR="0045076F" w:rsidRDefault="0045076F" w:rsidP="0045076F">
      <w:pPr>
        <w:widowControl w:val="0"/>
        <w:autoSpaceDE w:val="0"/>
        <w:autoSpaceDN w:val="0"/>
        <w:adjustRightInd w:val="0"/>
        <w:ind w:left="1080"/>
        <w:jc w:val="both"/>
        <w:rPr>
          <w:b/>
          <w:bCs/>
        </w:rPr>
      </w:pPr>
      <w:r w:rsidRPr="006F1C86">
        <w:rPr>
          <w:b/>
          <w:bCs/>
        </w:rPr>
        <w:t>Recommended Action:</w:t>
      </w:r>
      <w:r>
        <w:rPr>
          <w:b/>
          <w:bCs/>
        </w:rPr>
        <w:t xml:space="preserve"> If in agreement, make a motion to </w:t>
      </w:r>
      <w:proofErr w:type="spellStart"/>
      <w:r>
        <w:rPr>
          <w:b/>
          <w:bCs/>
        </w:rPr>
        <w:t>to</w:t>
      </w:r>
      <w:proofErr w:type="spellEnd"/>
      <w:r>
        <w:rPr>
          <w:b/>
          <w:bCs/>
        </w:rPr>
        <w:t xml:space="preserve"> approve Resolution No. 2016-05 to allow the sale of alcohol on Town property (Main Street from Oklahoma Avenue to Church Street) during the June 18, 2016</w:t>
      </w:r>
      <w:proofErr w:type="gramStart"/>
      <w:r>
        <w:rPr>
          <w:b/>
          <w:bCs/>
        </w:rPr>
        <w:t>,  party</w:t>
      </w:r>
      <w:proofErr w:type="gramEnd"/>
      <w:r>
        <w:rPr>
          <w:b/>
          <w:bCs/>
        </w:rPr>
        <w:t xml:space="preserve">.  </w:t>
      </w:r>
    </w:p>
    <w:p w14:paraId="476CDCC7" w14:textId="77777777" w:rsidR="0045076F" w:rsidRDefault="0045076F" w:rsidP="0045076F">
      <w:pPr>
        <w:pStyle w:val="PlainText"/>
        <w:ind w:left="1080"/>
        <w:rPr>
          <w:rFonts w:ascii="Times New Roman" w:hAnsi="Times New Roman" w:cs="Times New Roman"/>
          <w:sz w:val="24"/>
          <w:szCs w:val="22"/>
        </w:rPr>
      </w:pPr>
    </w:p>
    <w:p w14:paraId="1AE5F480" w14:textId="659D75DA" w:rsidR="0045076F" w:rsidRPr="00DA2987" w:rsidRDefault="00DA2987" w:rsidP="00DA2987">
      <w:pPr>
        <w:pStyle w:val="ListParagraph"/>
        <w:widowControl w:val="0"/>
        <w:numPr>
          <w:ilvl w:val="0"/>
          <w:numId w:val="5"/>
        </w:numPr>
        <w:autoSpaceDE w:val="0"/>
        <w:autoSpaceDN w:val="0"/>
        <w:adjustRightInd w:val="0"/>
        <w:jc w:val="both"/>
        <w:rPr>
          <w:b/>
          <w:bCs/>
        </w:rPr>
      </w:pPr>
      <w:r>
        <w:rPr>
          <w:b/>
          <w:bCs/>
        </w:rPr>
        <w:t>FY 17 Community Legacy Grants—</w:t>
      </w:r>
      <w:r>
        <w:rPr>
          <w:bCs/>
        </w:rPr>
        <w:t xml:space="preserve">Steven Colella and Dawn Ashbacher will present ideas for grant funding. These grants are due on July 15, 2016, shortly after </w:t>
      </w:r>
      <w:r>
        <w:rPr>
          <w:bCs/>
        </w:rPr>
        <w:lastRenderedPageBreak/>
        <w:t xml:space="preserve">the next MTC meeting. </w:t>
      </w:r>
    </w:p>
    <w:p w14:paraId="6E41FA30" w14:textId="77777777" w:rsidR="00DA2987" w:rsidRPr="00DA2987" w:rsidRDefault="00DA2987" w:rsidP="00DA2987">
      <w:pPr>
        <w:pStyle w:val="ListParagraph"/>
        <w:widowControl w:val="0"/>
        <w:autoSpaceDE w:val="0"/>
        <w:autoSpaceDN w:val="0"/>
        <w:adjustRightInd w:val="0"/>
        <w:ind w:left="1080"/>
        <w:jc w:val="both"/>
        <w:rPr>
          <w:b/>
          <w:bCs/>
        </w:rPr>
      </w:pPr>
    </w:p>
    <w:p w14:paraId="02EE10FF" w14:textId="6D5C7030" w:rsidR="001557FF" w:rsidRPr="00E62663" w:rsidRDefault="00DA2987" w:rsidP="001557FF">
      <w:pPr>
        <w:pStyle w:val="ListParagraph"/>
        <w:widowControl w:val="0"/>
        <w:numPr>
          <w:ilvl w:val="0"/>
          <w:numId w:val="5"/>
        </w:numPr>
        <w:tabs>
          <w:tab w:val="left" w:pos="2160"/>
        </w:tabs>
        <w:autoSpaceDE w:val="0"/>
        <w:autoSpaceDN w:val="0"/>
        <w:adjustRightInd w:val="0"/>
        <w:jc w:val="both"/>
        <w:rPr>
          <w:b/>
          <w:sz w:val="28"/>
          <w:szCs w:val="28"/>
        </w:rPr>
      </w:pPr>
      <w:r w:rsidRPr="00E62663">
        <w:rPr>
          <w:b/>
        </w:rPr>
        <w:t>Main Street Association Memorandum of Understanding Proposal</w:t>
      </w:r>
      <w:r w:rsidR="004A483C" w:rsidRPr="00E62663">
        <w:rPr>
          <w:b/>
        </w:rPr>
        <w:t>—</w:t>
      </w:r>
      <w:proofErr w:type="gramStart"/>
      <w:r w:rsidR="004A483C">
        <w:t>The</w:t>
      </w:r>
      <w:proofErr w:type="gramEnd"/>
      <w:r w:rsidR="004A483C">
        <w:t xml:space="preserve"> proposal was sent by Council President Keenan for review. Attached are initial comments from Dennis Hoover and Dawn Ashbacher. </w:t>
      </w:r>
      <w:r w:rsidR="001B0F67">
        <w:t xml:space="preserve">The FY 17 SMSA budget request is also attached. </w:t>
      </w:r>
      <w:r w:rsidR="004A483C">
        <w:t>Additional discussion may be needed beyond this meeting. It is up to the Mayor and Town Council to determine if you want that time to be in a regularly scheduled meeting or to add an additional work session. Another idea is to create a subgroup to work on this and then report back to the whole.</w:t>
      </w:r>
      <w:r w:rsidR="00E62663">
        <w:t xml:space="preserve"> </w:t>
      </w:r>
    </w:p>
    <w:p w14:paraId="7365A4E3" w14:textId="77777777" w:rsidR="008424FF" w:rsidRDefault="008424FF" w:rsidP="008424FF">
      <w:pPr>
        <w:widowControl w:val="0"/>
        <w:tabs>
          <w:tab w:val="left" w:pos="2160"/>
        </w:tabs>
        <w:autoSpaceDE w:val="0"/>
        <w:autoSpaceDN w:val="0"/>
        <w:adjustRightInd w:val="0"/>
        <w:ind w:right="432"/>
        <w:jc w:val="both"/>
        <w:rPr>
          <w:b/>
          <w:bCs/>
        </w:rPr>
      </w:pPr>
    </w:p>
    <w:p w14:paraId="2C143C90" w14:textId="69DC102F" w:rsidR="008424FF" w:rsidRPr="008424FF" w:rsidRDefault="004A483C" w:rsidP="008424FF">
      <w:pPr>
        <w:widowControl w:val="0"/>
        <w:tabs>
          <w:tab w:val="left" w:pos="2160"/>
        </w:tabs>
        <w:autoSpaceDE w:val="0"/>
        <w:autoSpaceDN w:val="0"/>
        <w:adjustRightInd w:val="0"/>
        <w:ind w:right="432"/>
        <w:jc w:val="both"/>
        <w:rPr>
          <w:b/>
          <w:bCs/>
          <w:sz w:val="28"/>
        </w:rPr>
      </w:pPr>
      <w:r>
        <w:rPr>
          <w:b/>
          <w:bCs/>
          <w:sz w:val="28"/>
        </w:rPr>
        <w:t>9:00</w:t>
      </w:r>
      <w:r w:rsidR="008424FF">
        <w:rPr>
          <w:b/>
          <w:bCs/>
          <w:sz w:val="28"/>
        </w:rPr>
        <w:t xml:space="preserve"> PM      </w:t>
      </w:r>
      <w:r w:rsidR="008424FF" w:rsidRPr="008424FF">
        <w:rPr>
          <w:b/>
          <w:bCs/>
          <w:sz w:val="28"/>
        </w:rPr>
        <w:t>RECESS:</w:t>
      </w:r>
    </w:p>
    <w:p w14:paraId="08300953" w14:textId="77777777" w:rsidR="008424FF" w:rsidRDefault="008424FF" w:rsidP="001557FF">
      <w:pPr>
        <w:widowControl w:val="0"/>
        <w:tabs>
          <w:tab w:val="left" w:pos="2160"/>
        </w:tabs>
        <w:autoSpaceDE w:val="0"/>
        <w:autoSpaceDN w:val="0"/>
        <w:adjustRightInd w:val="0"/>
        <w:jc w:val="both"/>
        <w:rPr>
          <w:b/>
          <w:bCs/>
          <w:sz w:val="28"/>
        </w:rPr>
      </w:pPr>
    </w:p>
    <w:p w14:paraId="0F6C9A4E" w14:textId="56C517D3" w:rsidR="00E72611" w:rsidRDefault="00F35DEC" w:rsidP="001557FF">
      <w:pPr>
        <w:widowControl w:val="0"/>
        <w:tabs>
          <w:tab w:val="left" w:pos="2160"/>
        </w:tabs>
        <w:autoSpaceDE w:val="0"/>
        <w:autoSpaceDN w:val="0"/>
        <w:adjustRightInd w:val="0"/>
        <w:jc w:val="both"/>
        <w:rPr>
          <w:b/>
          <w:bCs/>
        </w:rPr>
      </w:pPr>
      <w:r>
        <w:rPr>
          <w:b/>
          <w:bCs/>
          <w:sz w:val="28"/>
        </w:rPr>
        <w:t>9</w:t>
      </w:r>
      <w:r w:rsidR="00F31831" w:rsidRPr="00F31831">
        <w:rPr>
          <w:b/>
          <w:bCs/>
          <w:sz w:val="28"/>
        </w:rPr>
        <w:t>:</w:t>
      </w:r>
      <w:r w:rsidR="00381B72">
        <w:rPr>
          <w:b/>
          <w:bCs/>
          <w:sz w:val="28"/>
        </w:rPr>
        <w:t>0</w:t>
      </w:r>
      <w:r w:rsidR="00FB1AFB">
        <w:rPr>
          <w:b/>
          <w:bCs/>
          <w:sz w:val="28"/>
        </w:rPr>
        <w:t>5</w:t>
      </w:r>
      <w:r w:rsidR="00F31831" w:rsidRPr="00F31831">
        <w:rPr>
          <w:b/>
          <w:bCs/>
          <w:sz w:val="28"/>
        </w:rPr>
        <w:t xml:space="preserve"> PM</w:t>
      </w:r>
      <w:r w:rsidR="008424FF">
        <w:rPr>
          <w:b/>
          <w:bCs/>
        </w:rPr>
        <w:t xml:space="preserve">       </w:t>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78497AD6" w14:textId="77777777" w:rsidR="006409D0" w:rsidRPr="006409D0" w:rsidRDefault="006409D0" w:rsidP="006409D0">
      <w:pPr>
        <w:widowControl w:val="0"/>
        <w:autoSpaceDE w:val="0"/>
        <w:autoSpaceDN w:val="0"/>
        <w:adjustRightInd w:val="0"/>
        <w:ind w:left="1440"/>
        <w:jc w:val="both"/>
        <w:rPr>
          <w:szCs w:val="22"/>
        </w:rPr>
      </w:pPr>
      <w:r w:rsidRPr="006409D0">
        <w:rPr>
          <w:szCs w:val="22"/>
        </w:rPr>
        <w:t>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 (3) to consider the acquisition of real property for a public purpose and matters directly related to the acquisition, and (7) to consult with counsel to obtain legal advice</w:t>
      </w:r>
    </w:p>
    <w:p w14:paraId="35FA4E84" w14:textId="77777777" w:rsidR="006409D0" w:rsidRPr="001975E8" w:rsidRDefault="006409D0" w:rsidP="006409D0">
      <w:pPr>
        <w:widowControl w:val="0"/>
        <w:autoSpaceDE w:val="0"/>
        <w:autoSpaceDN w:val="0"/>
        <w:adjustRightInd w:val="0"/>
        <w:ind w:left="1440"/>
        <w:jc w:val="both"/>
        <w:rPr>
          <w:sz w:val="16"/>
        </w:rPr>
      </w:pPr>
    </w:p>
    <w:p w14:paraId="5EA2F1A5" w14:textId="6D97A71F" w:rsidR="006409D0" w:rsidRPr="008E5F40" w:rsidRDefault="006409D0" w:rsidP="006409D0">
      <w:pPr>
        <w:pStyle w:val="ListParagraph"/>
        <w:widowControl w:val="0"/>
        <w:numPr>
          <w:ilvl w:val="0"/>
          <w:numId w:val="1"/>
        </w:numPr>
        <w:autoSpaceDE w:val="0"/>
        <w:autoSpaceDN w:val="0"/>
        <w:adjustRightInd w:val="0"/>
        <w:ind w:left="2880"/>
        <w:jc w:val="both"/>
        <w:rPr>
          <w:sz w:val="16"/>
        </w:rPr>
      </w:pPr>
      <w:r w:rsidRPr="005054AB">
        <w:rPr>
          <w:b/>
        </w:rPr>
        <w:t>Consult</w:t>
      </w:r>
      <w:r w:rsidR="004A483C">
        <w:rPr>
          <w:b/>
        </w:rPr>
        <w:t xml:space="preserve"> with Legal Counsel</w:t>
      </w:r>
      <w:r w:rsidRPr="005054AB">
        <w:rPr>
          <w:b/>
        </w:rPr>
        <w:t xml:space="preserve"> </w:t>
      </w:r>
      <w:r>
        <w:rPr>
          <w:b/>
        </w:rPr>
        <w:t>–</w:t>
      </w:r>
      <w:r w:rsidRPr="005054AB">
        <w:rPr>
          <w:b/>
        </w:rPr>
        <w:t xml:space="preserve"> </w:t>
      </w:r>
      <w:r w:rsidRPr="00D76AE2">
        <w:t>Disposition agreement for 7610 Main Street</w:t>
      </w:r>
    </w:p>
    <w:p w14:paraId="2C1D4306" w14:textId="6DF347EB" w:rsidR="006409D0" w:rsidRPr="000D3837" w:rsidRDefault="006409D0" w:rsidP="006409D0">
      <w:pPr>
        <w:pStyle w:val="ListParagraph"/>
        <w:widowControl w:val="0"/>
        <w:numPr>
          <w:ilvl w:val="0"/>
          <w:numId w:val="1"/>
        </w:numPr>
        <w:autoSpaceDE w:val="0"/>
        <w:autoSpaceDN w:val="0"/>
        <w:adjustRightInd w:val="0"/>
        <w:ind w:left="2880"/>
        <w:jc w:val="both"/>
        <w:rPr>
          <w:sz w:val="16"/>
        </w:rPr>
      </w:pPr>
      <w:r>
        <w:rPr>
          <w:b/>
        </w:rPr>
        <w:t>Acquisition of Real Property –</w:t>
      </w:r>
      <w:r w:rsidRPr="00D76AE2">
        <w:t>714 Sandosky Road</w:t>
      </w:r>
    </w:p>
    <w:p w14:paraId="79A10F39" w14:textId="0AFA337D" w:rsidR="006409D0" w:rsidRDefault="006409D0" w:rsidP="006409D0">
      <w:pPr>
        <w:pStyle w:val="ListParagraph"/>
        <w:widowControl w:val="0"/>
        <w:numPr>
          <w:ilvl w:val="0"/>
          <w:numId w:val="1"/>
        </w:numPr>
        <w:autoSpaceDE w:val="0"/>
        <w:autoSpaceDN w:val="0"/>
        <w:adjustRightInd w:val="0"/>
        <w:ind w:left="2880"/>
        <w:jc w:val="both"/>
      </w:pPr>
      <w:r>
        <w:rPr>
          <w:b/>
        </w:rPr>
        <w:t>Personnel</w:t>
      </w:r>
      <w:r w:rsidR="00BB6ED9">
        <w:rPr>
          <w:b/>
        </w:rPr>
        <w:t xml:space="preserve"> </w:t>
      </w:r>
      <w:r w:rsidR="004A483C">
        <w:rPr>
          <w:b/>
        </w:rPr>
        <w:t>–</w:t>
      </w:r>
      <w:r w:rsidR="00BB6ED9">
        <w:rPr>
          <w:b/>
        </w:rPr>
        <w:t xml:space="preserve"> </w:t>
      </w:r>
      <w:r w:rsidR="004A483C">
        <w:t>Update on Staffing</w:t>
      </w:r>
      <w:r w:rsidR="008424FF">
        <w:t xml:space="preserve"> – Confidential personal information</w:t>
      </w:r>
    </w:p>
    <w:p w14:paraId="6BBC400A" w14:textId="77777777" w:rsidR="00841307" w:rsidRPr="000D3837" w:rsidRDefault="00841307" w:rsidP="00841307">
      <w:pPr>
        <w:pStyle w:val="ListParagraph"/>
        <w:widowControl w:val="0"/>
        <w:autoSpaceDE w:val="0"/>
        <w:autoSpaceDN w:val="0"/>
        <w:adjustRightInd w:val="0"/>
        <w:ind w:left="2880"/>
        <w:jc w:val="both"/>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5573E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8F5C3A">
          <w:rPr>
            <w:noProof/>
          </w:rPr>
          <w:t>3</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2204" w14:textId="77777777" w:rsidR="00D525AF" w:rsidRPr="000168C9" w:rsidRDefault="00D525AF">
    <w:pPr>
      <w:pStyle w:val="Header"/>
      <w:rPr>
        <w:b/>
      </w:rPr>
    </w:pPr>
    <w:r w:rsidRPr="000168C9">
      <w:rPr>
        <w:b/>
      </w:rPr>
      <w:t>Council Staff Report</w:t>
    </w:r>
  </w:p>
  <w:p w14:paraId="1E1AB0BF" w14:textId="60FAC7F4" w:rsidR="00D525AF" w:rsidRDefault="004A483C">
    <w:pPr>
      <w:pStyle w:val="Header"/>
      <w:rPr>
        <w:b/>
      </w:rPr>
    </w:pPr>
    <w:r>
      <w:rPr>
        <w:b/>
      </w:rPr>
      <w:t>June 13</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29E97865"/>
    <w:multiLevelType w:val="hybridMultilevel"/>
    <w:tmpl w:val="B2C0DF78"/>
    <w:lvl w:ilvl="0" w:tplc="C254A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35B61BE"/>
    <w:multiLevelType w:val="hybridMultilevel"/>
    <w:tmpl w:val="3B20CEB0"/>
    <w:lvl w:ilvl="0" w:tplc="7D5A86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9">
    <w:nsid w:val="40C04335"/>
    <w:multiLevelType w:val="hybridMultilevel"/>
    <w:tmpl w:val="91F87FFC"/>
    <w:lvl w:ilvl="0" w:tplc="8360867E">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4F85569F"/>
    <w:multiLevelType w:val="hybridMultilevel"/>
    <w:tmpl w:val="A9688D38"/>
    <w:lvl w:ilvl="0" w:tplc="29340C7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E93296"/>
    <w:multiLevelType w:val="hybridMultilevel"/>
    <w:tmpl w:val="0B92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63446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85E615C"/>
    <w:multiLevelType w:val="hybridMultilevel"/>
    <w:tmpl w:val="23BEBA18"/>
    <w:lvl w:ilvl="0" w:tplc="AC4E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08C38D4"/>
    <w:multiLevelType w:val="hybridMultilevel"/>
    <w:tmpl w:val="DE169F86"/>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E327C9"/>
    <w:multiLevelType w:val="hybridMultilevel"/>
    <w:tmpl w:val="0B84251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78FF13BD"/>
    <w:multiLevelType w:val="hybridMultilevel"/>
    <w:tmpl w:val="B78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7ED92869"/>
    <w:multiLevelType w:val="hybridMultilevel"/>
    <w:tmpl w:val="E114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22"/>
  </w:num>
  <w:num w:numId="4">
    <w:abstractNumId w:val="8"/>
  </w:num>
  <w:num w:numId="5">
    <w:abstractNumId w:val="18"/>
  </w:num>
  <w:num w:numId="6">
    <w:abstractNumId w:val="0"/>
  </w:num>
  <w:num w:numId="7">
    <w:abstractNumId w:val="27"/>
  </w:num>
  <w:num w:numId="8">
    <w:abstractNumId w:val="9"/>
  </w:num>
  <w:num w:numId="9">
    <w:abstractNumId w:val="5"/>
  </w:num>
  <w:num w:numId="10">
    <w:abstractNumId w:val="10"/>
  </w:num>
  <w:num w:numId="11">
    <w:abstractNumId w:val="28"/>
  </w:num>
  <w:num w:numId="12">
    <w:abstractNumId w:val="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1"/>
  </w:num>
  <w:num w:numId="16">
    <w:abstractNumId w:val="17"/>
  </w:num>
  <w:num w:numId="17">
    <w:abstractNumId w:val="12"/>
  </w:num>
  <w:num w:numId="18">
    <w:abstractNumId w:val="20"/>
  </w:num>
  <w:num w:numId="19">
    <w:abstractNumId w:val="14"/>
  </w:num>
  <w:num w:numId="20">
    <w:abstractNumId w:val="1"/>
  </w:num>
  <w:num w:numId="21">
    <w:abstractNumId w:val="24"/>
  </w:num>
  <w:num w:numId="22">
    <w:abstractNumId w:val="7"/>
  </w:num>
  <w:num w:numId="23">
    <w:abstractNumId w:val="29"/>
  </w:num>
  <w:num w:numId="24">
    <w:abstractNumId w:val="11"/>
  </w:num>
  <w:num w:numId="25">
    <w:abstractNumId w:val="15"/>
  </w:num>
  <w:num w:numId="26">
    <w:abstractNumId w:val="26"/>
  </w:num>
  <w:num w:numId="27">
    <w:abstractNumId w:val="4"/>
  </w:num>
  <w:num w:numId="28">
    <w:abstractNumId w:val="13"/>
  </w:num>
  <w:num w:numId="29">
    <w:abstractNumId w:val="16"/>
  </w:num>
  <w:num w:numId="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FE"/>
    <w:rsid w:val="000003C7"/>
    <w:rsid w:val="000019A0"/>
    <w:rsid w:val="00002517"/>
    <w:rsid w:val="00003A4B"/>
    <w:rsid w:val="000110FD"/>
    <w:rsid w:val="00014646"/>
    <w:rsid w:val="000158DB"/>
    <w:rsid w:val="000168C9"/>
    <w:rsid w:val="0002235A"/>
    <w:rsid w:val="00022F16"/>
    <w:rsid w:val="00025F36"/>
    <w:rsid w:val="00032006"/>
    <w:rsid w:val="00033AF5"/>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110D"/>
    <w:rsid w:val="000A1EDD"/>
    <w:rsid w:val="000A3B35"/>
    <w:rsid w:val="000A3E09"/>
    <w:rsid w:val="000B2184"/>
    <w:rsid w:val="000B6BDE"/>
    <w:rsid w:val="000B72B2"/>
    <w:rsid w:val="000B74D8"/>
    <w:rsid w:val="000C0333"/>
    <w:rsid w:val="000C126D"/>
    <w:rsid w:val="000C3252"/>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297"/>
    <w:rsid w:val="001106BF"/>
    <w:rsid w:val="00111FD0"/>
    <w:rsid w:val="0011231E"/>
    <w:rsid w:val="00112F42"/>
    <w:rsid w:val="0011479B"/>
    <w:rsid w:val="00114F54"/>
    <w:rsid w:val="0011637A"/>
    <w:rsid w:val="00116CEE"/>
    <w:rsid w:val="00124AF7"/>
    <w:rsid w:val="00124C40"/>
    <w:rsid w:val="00125275"/>
    <w:rsid w:val="00125811"/>
    <w:rsid w:val="001265EA"/>
    <w:rsid w:val="00126F9F"/>
    <w:rsid w:val="001271A9"/>
    <w:rsid w:val="001309FA"/>
    <w:rsid w:val="001323E1"/>
    <w:rsid w:val="0013354F"/>
    <w:rsid w:val="00135005"/>
    <w:rsid w:val="00136BEA"/>
    <w:rsid w:val="00136CB1"/>
    <w:rsid w:val="0014142E"/>
    <w:rsid w:val="001416FF"/>
    <w:rsid w:val="00143E6F"/>
    <w:rsid w:val="001446F0"/>
    <w:rsid w:val="0014481C"/>
    <w:rsid w:val="00146202"/>
    <w:rsid w:val="001534DF"/>
    <w:rsid w:val="00155791"/>
    <w:rsid w:val="001557FF"/>
    <w:rsid w:val="001558D5"/>
    <w:rsid w:val="001579D3"/>
    <w:rsid w:val="001606A4"/>
    <w:rsid w:val="00160D88"/>
    <w:rsid w:val="0016240E"/>
    <w:rsid w:val="00162E33"/>
    <w:rsid w:val="00163DF9"/>
    <w:rsid w:val="00166150"/>
    <w:rsid w:val="001672C3"/>
    <w:rsid w:val="00170A19"/>
    <w:rsid w:val="001758D9"/>
    <w:rsid w:val="0017692C"/>
    <w:rsid w:val="00182690"/>
    <w:rsid w:val="0018270D"/>
    <w:rsid w:val="00182AF9"/>
    <w:rsid w:val="00185104"/>
    <w:rsid w:val="00186C8B"/>
    <w:rsid w:val="00187C58"/>
    <w:rsid w:val="001913EF"/>
    <w:rsid w:val="00193239"/>
    <w:rsid w:val="001939AA"/>
    <w:rsid w:val="001944C7"/>
    <w:rsid w:val="00194DEA"/>
    <w:rsid w:val="00195082"/>
    <w:rsid w:val="00196EAB"/>
    <w:rsid w:val="001A0D03"/>
    <w:rsid w:val="001A2DA8"/>
    <w:rsid w:val="001A3189"/>
    <w:rsid w:val="001A41F8"/>
    <w:rsid w:val="001A4363"/>
    <w:rsid w:val="001A6605"/>
    <w:rsid w:val="001A6E54"/>
    <w:rsid w:val="001A7967"/>
    <w:rsid w:val="001A7BA0"/>
    <w:rsid w:val="001B0402"/>
    <w:rsid w:val="001B0F67"/>
    <w:rsid w:val="001B3291"/>
    <w:rsid w:val="001B49E4"/>
    <w:rsid w:val="001B50B2"/>
    <w:rsid w:val="001B5D8E"/>
    <w:rsid w:val="001B7423"/>
    <w:rsid w:val="001C059A"/>
    <w:rsid w:val="001C1398"/>
    <w:rsid w:val="001C3016"/>
    <w:rsid w:val="001C5672"/>
    <w:rsid w:val="001C5A2C"/>
    <w:rsid w:val="001D3C7A"/>
    <w:rsid w:val="001D3FD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06A92"/>
    <w:rsid w:val="002073F4"/>
    <w:rsid w:val="00210EAC"/>
    <w:rsid w:val="00211C0F"/>
    <w:rsid w:val="00212AC8"/>
    <w:rsid w:val="0021373B"/>
    <w:rsid w:val="00214D4E"/>
    <w:rsid w:val="00215C5C"/>
    <w:rsid w:val="00215F27"/>
    <w:rsid w:val="00223829"/>
    <w:rsid w:val="00223AB9"/>
    <w:rsid w:val="0022692D"/>
    <w:rsid w:val="00231E3B"/>
    <w:rsid w:val="00232F9B"/>
    <w:rsid w:val="00233208"/>
    <w:rsid w:val="00236612"/>
    <w:rsid w:val="002410DB"/>
    <w:rsid w:val="00241258"/>
    <w:rsid w:val="0024222D"/>
    <w:rsid w:val="00242363"/>
    <w:rsid w:val="00242A6E"/>
    <w:rsid w:val="0024344C"/>
    <w:rsid w:val="0024419F"/>
    <w:rsid w:val="00244E33"/>
    <w:rsid w:val="002469B7"/>
    <w:rsid w:val="002527F1"/>
    <w:rsid w:val="00253E1B"/>
    <w:rsid w:val="00254559"/>
    <w:rsid w:val="00257227"/>
    <w:rsid w:val="002602E9"/>
    <w:rsid w:val="0026037E"/>
    <w:rsid w:val="002609FA"/>
    <w:rsid w:val="00265872"/>
    <w:rsid w:val="00265C82"/>
    <w:rsid w:val="00267F1A"/>
    <w:rsid w:val="00272144"/>
    <w:rsid w:val="002721B1"/>
    <w:rsid w:val="002725DD"/>
    <w:rsid w:val="00273827"/>
    <w:rsid w:val="002747D0"/>
    <w:rsid w:val="00274F5C"/>
    <w:rsid w:val="00276FA7"/>
    <w:rsid w:val="0028074E"/>
    <w:rsid w:val="00283613"/>
    <w:rsid w:val="00285B11"/>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3ADE"/>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D715B"/>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175E6"/>
    <w:rsid w:val="00320505"/>
    <w:rsid w:val="00320552"/>
    <w:rsid w:val="00320600"/>
    <w:rsid w:val="0032740D"/>
    <w:rsid w:val="003279A3"/>
    <w:rsid w:val="00331955"/>
    <w:rsid w:val="00332260"/>
    <w:rsid w:val="00333AA6"/>
    <w:rsid w:val="003408D0"/>
    <w:rsid w:val="003438C7"/>
    <w:rsid w:val="00346165"/>
    <w:rsid w:val="00350FC2"/>
    <w:rsid w:val="00351FCE"/>
    <w:rsid w:val="003524DE"/>
    <w:rsid w:val="0035453C"/>
    <w:rsid w:val="00356621"/>
    <w:rsid w:val="00357730"/>
    <w:rsid w:val="00360C9A"/>
    <w:rsid w:val="003621B3"/>
    <w:rsid w:val="00365713"/>
    <w:rsid w:val="0036582B"/>
    <w:rsid w:val="00367C94"/>
    <w:rsid w:val="00374C6E"/>
    <w:rsid w:val="0037663B"/>
    <w:rsid w:val="00381522"/>
    <w:rsid w:val="003816B4"/>
    <w:rsid w:val="00381B72"/>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6C6C"/>
    <w:rsid w:val="003D0EED"/>
    <w:rsid w:val="003D3424"/>
    <w:rsid w:val="003E27F3"/>
    <w:rsid w:val="003E3949"/>
    <w:rsid w:val="003E40E7"/>
    <w:rsid w:val="003E44C9"/>
    <w:rsid w:val="003F2438"/>
    <w:rsid w:val="003F2F6C"/>
    <w:rsid w:val="003F4147"/>
    <w:rsid w:val="003F46AD"/>
    <w:rsid w:val="003F4D5F"/>
    <w:rsid w:val="003F5B93"/>
    <w:rsid w:val="003F6F1D"/>
    <w:rsid w:val="00401526"/>
    <w:rsid w:val="00401A5E"/>
    <w:rsid w:val="004045D3"/>
    <w:rsid w:val="004062BB"/>
    <w:rsid w:val="004105A9"/>
    <w:rsid w:val="00413577"/>
    <w:rsid w:val="004135FB"/>
    <w:rsid w:val="00413B1E"/>
    <w:rsid w:val="004159FF"/>
    <w:rsid w:val="00416082"/>
    <w:rsid w:val="00417A38"/>
    <w:rsid w:val="00420481"/>
    <w:rsid w:val="00420AA2"/>
    <w:rsid w:val="00420EF0"/>
    <w:rsid w:val="00420F91"/>
    <w:rsid w:val="00421A26"/>
    <w:rsid w:val="0042505D"/>
    <w:rsid w:val="00425F43"/>
    <w:rsid w:val="00426E38"/>
    <w:rsid w:val="00427916"/>
    <w:rsid w:val="00430EA6"/>
    <w:rsid w:val="00430F5A"/>
    <w:rsid w:val="004343CF"/>
    <w:rsid w:val="004355E9"/>
    <w:rsid w:val="0043642B"/>
    <w:rsid w:val="0044034D"/>
    <w:rsid w:val="0044241D"/>
    <w:rsid w:val="00443679"/>
    <w:rsid w:val="004459BC"/>
    <w:rsid w:val="00446A1B"/>
    <w:rsid w:val="004501A6"/>
    <w:rsid w:val="0045076F"/>
    <w:rsid w:val="004518DC"/>
    <w:rsid w:val="00452EBE"/>
    <w:rsid w:val="00453122"/>
    <w:rsid w:val="00453F46"/>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974F5"/>
    <w:rsid w:val="004A2B21"/>
    <w:rsid w:val="004A2E22"/>
    <w:rsid w:val="004A3D19"/>
    <w:rsid w:val="004A483C"/>
    <w:rsid w:val="004A5352"/>
    <w:rsid w:val="004A5B4F"/>
    <w:rsid w:val="004A7CFD"/>
    <w:rsid w:val="004B0771"/>
    <w:rsid w:val="004B0A38"/>
    <w:rsid w:val="004B19D7"/>
    <w:rsid w:val="004B1B2B"/>
    <w:rsid w:val="004B32DD"/>
    <w:rsid w:val="004B70D4"/>
    <w:rsid w:val="004B7C5A"/>
    <w:rsid w:val="004C1190"/>
    <w:rsid w:val="004C18F4"/>
    <w:rsid w:val="004C425B"/>
    <w:rsid w:val="004C6295"/>
    <w:rsid w:val="004C66BF"/>
    <w:rsid w:val="004D0BC4"/>
    <w:rsid w:val="004D3B74"/>
    <w:rsid w:val="004D48B6"/>
    <w:rsid w:val="004D720F"/>
    <w:rsid w:val="004E20C5"/>
    <w:rsid w:val="004E2ACA"/>
    <w:rsid w:val="004E6378"/>
    <w:rsid w:val="004E7FE5"/>
    <w:rsid w:val="004F0AF9"/>
    <w:rsid w:val="004F12CB"/>
    <w:rsid w:val="004F1D28"/>
    <w:rsid w:val="00502E31"/>
    <w:rsid w:val="005036C4"/>
    <w:rsid w:val="005037B8"/>
    <w:rsid w:val="0050784E"/>
    <w:rsid w:val="00507BE3"/>
    <w:rsid w:val="00510431"/>
    <w:rsid w:val="00510551"/>
    <w:rsid w:val="00510B73"/>
    <w:rsid w:val="00511A10"/>
    <w:rsid w:val="00513361"/>
    <w:rsid w:val="005145F3"/>
    <w:rsid w:val="00514A18"/>
    <w:rsid w:val="00515A27"/>
    <w:rsid w:val="00515EF1"/>
    <w:rsid w:val="005161D6"/>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573E9"/>
    <w:rsid w:val="00560719"/>
    <w:rsid w:val="00561269"/>
    <w:rsid w:val="00562A5B"/>
    <w:rsid w:val="00563DFC"/>
    <w:rsid w:val="00564358"/>
    <w:rsid w:val="005661A8"/>
    <w:rsid w:val="005677D8"/>
    <w:rsid w:val="0057073D"/>
    <w:rsid w:val="00571AEE"/>
    <w:rsid w:val="005720A3"/>
    <w:rsid w:val="00572A1B"/>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427A"/>
    <w:rsid w:val="00605DA1"/>
    <w:rsid w:val="00606868"/>
    <w:rsid w:val="0060751A"/>
    <w:rsid w:val="00607639"/>
    <w:rsid w:val="00607871"/>
    <w:rsid w:val="006113E2"/>
    <w:rsid w:val="00612D4A"/>
    <w:rsid w:val="006131BF"/>
    <w:rsid w:val="00617270"/>
    <w:rsid w:val="0062236C"/>
    <w:rsid w:val="00622597"/>
    <w:rsid w:val="00623574"/>
    <w:rsid w:val="00624651"/>
    <w:rsid w:val="00625FE3"/>
    <w:rsid w:val="0062703B"/>
    <w:rsid w:val="0063153A"/>
    <w:rsid w:val="006353EB"/>
    <w:rsid w:val="00635728"/>
    <w:rsid w:val="00635930"/>
    <w:rsid w:val="00636311"/>
    <w:rsid w:val="006375DA"/>
    <w:rsid w:val="00637E35"/>
    <w:rsid w:val="0064009D"/>
    <w:rsid w:val="006409D0"/>
    <w:rsid w:val="00641979"/>
    <w:rsid w:val="00642487"/>
    <w:rsid w:val="006503AE"/>
    <w:rsid w:val="00650AD9"/>
    <w:rsid w:val="0065153C"/>
    <w:rsid w:val="0065359A"/>
    <w:rsid w:val="00656395"/>
    <w:rsid w:val="0065768B"/>
    <w:rsid w:val="00660745"/>
    <w:rsid w:val="006617C5"/>
    <w:rsid w:val="006635C9"/>
    <w:rsid w:val="00665B71"/>
    <w:rsid w:val="00667251"/>
    <w:rsid w:val="00667939"/>
    <w:rsid w:val="00670029"/>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D9A"/>
    <w:rsid w:val="006A0F7F"/>
    <w:rsid w:val="006A1452"/>
    <w:rsid w:val="006A1752"/>
    <w:rsid w:val="006A31BA"/>
    <w:rsid w:val="006A6DAA"/>
    <w:rsid w:val="006A6FDF"/>
    <w:rsid w:val="006A7BDE"/>
    <w:rsid w:val="006B0B82"/>
    <w:rsid w:val="006B1BD5"/>
    <w:rsid w:val="006B29AC"/>
    <w:rsid w:val="006B40C4"/>
    <w:rsid w:val="006B4274"/>
    <w:rsid w:val="006B564E"/>
    <w:rsid w:val="006B652B"/>
    <w:rsid w:val="006C170C"/>
    <w:rsid w:val="006C4F72"/>
    <w:rsid w:val="006C5D5B"/>
    <w:rsid w:val="006C66DE"/>
    <w:rsid w:val="006C78CC"/>
    <w:rsid w:val="006D12DE"/>
    <w:rsid w:val="006D1743"/>
    <w:rsid w:val="006D351F"/>
    <w:rsid w:val="006D4B90"/>
    <w:rsid w:val="006E10A6"/>
    <w:rsid w:val="006E25D3"/>
    <w:rsid w:val="006E513F"/>
    <w:rsid w:val="006E58CE"/>
    <w:rsid w:val="006E5AD4"/>
    <w:rsid w:val="006E759E"/>
    <w:rsid w:val="006E7FAF"/>
    <w:rsid w:val="006F15D7"/>
    <w:rsid w:val="006F1C86"/>
    <w:rsid w:val="006F2996"/>
    <w:rsid w:val="006F3FBD"/>
    <w:rsid w:val="006F4BD8"/>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53387"/>
    <w:rsid w:val="00753982"/>
    <w:rsid w:val="00753F57"/>
    <w:rsid w:val="00754647"/>
    <w:rsid w:val="007546B6"/>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4524"/>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1EEE"/>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37A5B"/>
    <w:rsid w:val="00841307"/>
    <w:rsid w:val="0084165F"/>
    <w:rsid w:val="008424F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8E9"/>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63FF"/>
    <w:rsid w:val="008E6882"/>
    <w:rsid w:val="008F0AD6"/>
    <w:rsid w:val="008F5BFE"/>
    <w:rsid w:val="008F5C3A"/>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16E1"/>
    <w:rsid w:val="00933938"/>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29D6"/>
    <w:rsid w:val="009A4A71"/>
    <w:rsid w:val="009A67EE"/>
    <w:rsid w:val="009A75B9"/>
    <w:rsid w:val="009A7C16"/>
    <w:rsid w:val="009B0011"/>
    <w:rsid w:val="009B22C6"/>
    <w:rsid w:val="009B4416"/>
    <w:rsid w:val="009B4B39"/>
    <w:rsid w:val="009B6D2E"/>
    <w:rsid w:val="009C026E"/>
    <w:rsid w:val="009C0E8B"/>
    <w:rsid w:val="009C18EE"/>
    <w:rsid w:val="009C1EBA"/>
    <w:rsid w:val="009C4B54"/>
    <w:rsid w:val="009D0D16"/>
    <w:rsid w:val="009D11CC"/>
    <w:rsid w:val="009D155A"/>
    <w:rsid w:val="009D5920"/>
    <w:rsid w:val="009E04C2"/>
    <w:rsid w:val="009E08D7"/>
    <w:rsid w:val="009E0DFD"/>
    <w:rsid w:val="009E1BB2"/>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5C29"/>
    <w:rsid w:val="00A07E44"/>
    <w:rsid w:val="00A106C2"/>
    <w:rsid w:val="00A11AFA"/>
    <w:rsid w:val="00A13AB8"/>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41D5E"/>
    <w:rsid w:val="00A4474C"/>
    <w:rsid w:val="00A45A9D"/>
    <w:rsid w:val="00A460D6"/>
    <w:rsid w:val="00A46547"/>
    <w:rsid w:val="00A47B05"/>
    <w:rsid w:val="00A51BD7"/>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86D4A"/>
    <w:rsid w:val="00A903AF"/>
    <w:rsid w:val="00A917AB"/>
    <w:rsid w:val="00A92483"/>
    <w:rsid w:val="00A95017"/>
    <w:rsid w:val="00A96247"/>
    <w:rsid w:val="00AA2AE9"/>
    <w:rsid w:val="00AA36CF"/>
    <w:rsid w:val="00AA3A47"/>
    <w:rsid w:val="00AA55C2"/>
    <w:rsid w:val="00AA5D41"/>
    <w:rsid w:val="00AA6428"/>
    <w:rsid w:val="00AB0046"/>
    <w:rsid w:val="00AB127D"/>
    <w:rsid w:val="00AB17FE"/>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E1B"/>
    <w:rsid w:val="00B025CF"/>
    <w:rsid w:val="00B06FE5"/>
    <w:rsid w:val="00B12098"/>
    <w:rsid w:val="00B120E8"/>
    <w:rsid w:val="00B13068"/>
    <w:rsid w:val="00B150EA"/>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50DD"/>
    <w:rsid w:val="00B663B7"/>
    <w:rsid w:val="00B6737C"/>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6ED9"/>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D69DB"/>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8B"/>
    <w:rsid w:val="00C254FF"/>
    <w:rsid w:val="00C25ABA"/>
    <w:rsid w:val="00C311C4"/>
    <w:rsid w:val="00C31973"/>
    <w:rsid w:val="00C3377C"/>
    <w:rsid w:val="00C365E4"/>
    <w:rsid w:val="00C37A9C"/>
    <w:rsid w:val="00C42C1B"/>
    <w:rsid w:val="00C4536E"/>
    <w:rsid w:val="00C45ED0"/>
    <w:rsid w:val="00C506CD"/>
    <w:rsid w:val="00C50BA9"/>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16FB"/>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0EE8"/>
    <w:rsid w:val="00D31CB9"/>
    <w:rsid w:val="00D31EEB"/>
    <w:rsid w:val="00D32917"/>
    <w:rsid w:val="00D32ACA"/>
    <w:rsid w:val="00D32FE1"/>
    <w:rsid w:val="00D3401E"/>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A22"/>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E7A"/>
    <w:rsid w:val="00DA193F"/>
    <w:rsid w:val="00DA1B32"/>
    <w:rsid w:val="00DA2987"/>
    <w:rsid w:val="00DA66E8"/>
    <w:rsid w:val="00DA6BC0"/>
    <w:rsid w:val="00DA6D72"/>
    <w:rsid w:val="00DA7311"/>
    <w:rsid w:val="00DB0E5D"/>
    <w:rsid w:val="00DB2D82"/>
    <w:rsid w:val="00DB303E"/>
    <w:rsid w:val="00DB3E20"/>
    <w:rsid w:val="00DB46A3"/>
    <w:rsid w:val="00DB4C43"/>
    <w:rsid w:val="00DB5343"/>
    <w:rsid w:val="00DB5B6B"/>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4D31"/>
    <w:rsid w:val="00E453FD"/>
    <w:rsid w:val="00E46E02"/>
    <w:rsid w:val="00E46F20"/>
    <w:rsid w:val="00E51B39"/>
    <w:rsid w:val="00E54295"/>
    <w:rsid w:val="00E55625"/>
    <w:rsid w:val="00E564DA"/>
    <w:rsid w:val="00E571B6"/>
    <w:rsid w:val="00E60248"/>
    <w:rsid w:val="00E62663"/>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126E"/>
    <w:rsid w:val="00EA40CE"/>
    <w:rsid w:val="00EA4B74"/>
    <w:rsid w:val="00EA4EDB"/>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243F"/>
    <w:rsid w:val="00F03344"/>
    <w:rsid w:val="00F03A91"/>
    <w:rsid w:val="00F05AF7"/>
    <w:rsid w:val="00F06ED6"/>
    <w:rsid w:val="00F10654"/>
    <w:rsid w:val="00F11063"/>
    <w:rsid w:val="00F12313"/>
    <w:rsid w:val="00F12B12"/>
    <w:rsid w:val="00F13129"/>
    <w:rsid w:val="00F17F84"/>
    <w:rsid w:val="00F24AF0"/>
    <w:rsid w:val="00F26A3C"/>
    <w:rsid w:val="00F26E96"/>
    <w:rsid w:val="00F30550"/>
    <w:rsid w:val="00F313E6"/>
    <w:rsid w:val="00F31831"/>
    <w:rsid w:val="00F31ABA"/>
    <w:rsid w:val="00F35DEC"/>
    <w:rsid w:val="00F43905"/>
    <w:rsid w:val="00F45E89"/>
    <w:rsid w:val="00F47CD1"/>
    <w:rsid w:val="00F51608"/>
    <w:rsid w:val="00F53EBE"/>
    <w:rsid w:val="00F53F9B"/>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0E35"/>
    <w:rsid w:val="00F80F52"/>
    <w:rsid w:val="00F811FB"/>
    <w:rsid w:val="00F816BF"/>
    <w:rsid w:val="00F82A6C"/>
    <w:rsid w:val="00F85BAB"/>
    <w:rsid w:val="00F900E2"/>
    <w:rsid w:val="00F9011B"/>
    <w:rsid w:val="00F9136E"/>
    <w:rsid w:val="00F92C02"/>
    <w:rsid w:val="00F9533F"/>
    <w:rsid w:val="00F971EA"/>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5507"/>
    <w:rsid w:val="00FD6794"/>
    <w:rsid w:val="00FD73E3"/>
    <w:rsid w:val="00FE2D68"/>
    <w:rsid w:val="00FE2F9A"/>
    <w:rsid w:val="00FE6C76"/>
    <w:rsid w:val="00FE7AC0"/>
    <w:rsid w:val="00FF0F7E"/>
    <w:rsid w:val="00FF1296"/>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3629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140541399">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26262656">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743265134">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283223426">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582636478">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48438747">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32001645">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282D-3B06-40D7-8F7D-52B49DB3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4673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Jana</cp:lastModifiedBy>
  <cp:revision>2</cp:revision>
  <cp:lastPrinted>2016-03-28T16:00:00Z</cp:lastPrinted>
  <dcterms:created xsi:type="dcterms:W3CDTF">2016-09-09T18:41:00Z</dcterms:created>
  <dcterms:modified xsi:type="dcterms:W3CDTF">2016-09-09T18:41:00Z</dcterms:modified>
</cp:coreProperties>
</file>